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DD01" w14:textId="77777777" w:rsidR="00FB6FE2" w:rsidRDefault="00FB6FE2" w:rsidP="00FB6FE2">
      <w:pPr>
        <w:jc w:val="both"/>
        <w:rPr>
          <w:rFonts w:ascii="Book Antiqua" w:hAnsi="Book Antiqua"/>
        </w:rPr>
      </w:pPr>
    </w:p>
    <w:p w14:paraId="3E2770DC" w14:textId="77777777" w:rsidR="00C45AA9" w:rsidRDefault="00C45AA9" w:rsidP="00C45AA9">
      <w:pPr>
        <w:spacing w:line="276" w:lineRule="auto"/>
        <w:rPr>
          <w:rFonts w:ascii="Book Antiqua" w:hAnsi="Book Antiqua"/>
          <w:b/>
          <w:sz w:val="28"/>
        </w:rPr>
      </w:pPr>
    </w:p>
    <w:p w14:paraId="32A1E10B" w14:textId="5AA6701A" w:rsidR="00C45AA9" w:rsidRPr="00D83372" w:rsidRDefault="00C45AA9" w:rsidP="00C45AA9">
      <w:pPr>
        <w:spacing w:line="276" w:lineRule="auto"/>
        <w:rPr>
          <w:rFonts w:ascii="Book Antiqua" w:hAnsi="Book Antiqua"/>
          <w:b/>
          <w:sz w:val="28"/>
        </w:rPr>
      </w:pPr>
      <w:r>
        <w:rPr>
          <w:rFonts w:ascii="Book Antiqua" w:hAnsi="Book Antiqua"/>
          <w:b/>
          <w:sz w:val="28"/>
        </w:rPr>
        <w:t>PONOVITEV PREDAVANJA</w:t>
      </w:r>
      <w:r w:rsidRPr="00D83372">
        <w:rPr>
          <w:rFonts w:ascii="Book Antiqua" w:hAnsi="Book Antiqua"/>
          <w:b/>
          <w:sz w:val="28"/>
        </w:rPr>
        <w:t xml:space="preserve"> ZA STARŠE</w:t>
      </w:r>
    </w:p>
    <w:p w14:paraId="07433D97" w14:textId="77777777" w:rsidR="00C45AA9" w:rsidRPr="00D83372" w:rsidRDefault="00C45AA9" w:rsidP="00C45AA9">
      <w:pPr>
        <w:spacing w:line="276" w:lineRule="auto"/>
        <w:jc w:val="center"/>
        <w:rPr>
          <w:rFonts w:ascii="Book Antiqua" w:hAnsi="Book Antiqua"/>
        </w:rPr>
      </w:pPr>
    </w:p>
    <w:p w14:paraId="399E6E1F" w14:textId="77777777" w:rsidR="00C45AA9" w:rsidRDefault="00C45AA9" w:rsidP="00C45AA9">
      <w:pPr>
        <w:spacing w:line="276" w:lineRule="auto"/>
        <w:jc w:val="center"/>
        <w:rPr>
          <w:rFonts w:ascii="Book Antiqua" w:eastAsia="MS Mincho" w:hAnsi="Book Antiqua" w:cs="Arial"/>
          <w:b/>
          <w:color w:val="008000"/>
          <w:lang w:eastAsia="en-US"/>
        </w:rPr>
      </w:pPr>
      <w:r w:rsidRPr="00E36C3B">
        <w:rPr>
          <w:rFonts w:ascii="Book Antiqua" w:hAnsi="Book Antiqua"/>
          <w:b/>
          <w:sz w:val="40"/>
        </w:rPr>
        <w:t>ZAKAJ IN KAKO SE IGRATI S SVOJIM OTROKOM</w:t>
      </w:r>
    </w:p>
    <w:p w14:paraId="0DF371CF" w14:textId="77777777" w:rsidR="00C45AA9" w:rsidRPr="00D83372" w:rsidRDefault="00C45AA9" w:rsidP="00C45AA9">
      <w:pPr>
        <w:spacing w:line="276" w:lineRule="auto"/>
        <w:rPr>
          <w:rFonts w:ascii="Book Antiqua" w:eastAsia="MS Mincho" w:hAnsi="Book Antiqua" w:cs="Arial"/>
          <w:b/>
          <w:color w:val="008000"/>
          <w:lang w:eastAsia="en-US"/>
        </w:rPr>
      </w:pPr>
    </w:p>
    <w:p w14:paraId="4F61BDCF" w14:textId="77777777" w:rsidR="00C45AA9" w:rsidRPr="00851EC9" w:rsidRDefault="00C45AA9" w:rsidP="00C45AA9">
      <w:pPr>
        <w:spacing w:line="276" w:lineRule="auto"/>
        <w:rPr>
          <w:rFonts w:ascii="Book Antiqua" w:eastAsia="MS Mincho" w:hAnsi="Book Antiqua" w:cs="Arial"/>
          <w:sz w:val="26"/>
          <w:szCs w:val="26"/>
          <w:lang w:eastAsia="en-US"/>
        </w:rPr>
      </w:pPr>
      <w:r w:rsidRPr="00D83372">
        <w:rPr>
          <w:rFonts w:ascii="Book Antiqua" w:eastAsia="MS Mincho" w:hAnsi="Book Antiqua" w:cs="Arial"/>
          <w:b/>
          <w:color w:val="008000"/>
          <w:lang w:eastAsia="en-US"/>
        </w:rPr>
        <w:t xml:space="preserve">OPIS VSEBINE </w:t>
      </w:r>
    </w:p>
    <w:p w14:paraId="73BB7D19" w14:textId="77777777" w:rsidR="00C45AA9" w:rsidRDefault="00C45AA9" w:rsidP="00C45AA9">
      <w:pPr>
        <w:spacing w:line="276" w:lineRule="auto"/>
        <w:jc w:val="both"/>
        <w:rPr>
          <w:rFonts w:ascii="Book Antiqua" w:eastAsia="MS Mincho" w:hAnsi="Book Antiqua"/>
          <w:lang w:eastAsia="en-US"/>
        </w:rPr>
      </w:pPr>
      <w:r>
        <w:rPr>
          <w:rFonts w:ascii="Book Antiqua" w:eastAsia="MS Mincho" w:hAnsi="Book Antiqua"/>
          <w:lang w:eastAsia="en-US"/>
        </w:rPr>
        <w:t xml:space="preserve">Otroci se učijo skozi igro, kar še posebej velja za otroke v predšolskem obdobju. Igra in učenje se prepletata in ju ne moremo ločevati. Igra je ključni vidik otrokovega razvoja v predšolskem obdobju. Ko otrok postavlja kocke ali pleza na tobogan, razvija gibalne spretnosti. V skupinskih igrah razvija sposobnosti sodelovanja, čakanja, koncentracije. Ko se igra trgovino, se uči reševanja problemov in pred matematičnih veščin. Med igro uporablja in širi svoje besedišče … </w:t>
      </w:r>
    </w:p>
    <w:p w14:paraId="7ABB0C2F" w14:textId="77777777" w:rsidR="00C45AA9" w:rsidRDefault="00C45AA9" w:rsidP="00C45AA9">
      <w:pPr>
        <w:spacing w:line="276" w:lineRule="auto"/>
        <w:jc w:val="both"/>
        <w:rPr>
          <w:rFonts w:ascii="Book Antiqua" w:eastAsia="MS Mincho" w:hAnsi="Book Antiqua"/>
          <w:lang w:eastAsia="en-US"/>
        </w:rPr>
      </w:pPr>
    </w:p>
    <w:p w14:paraId="74CF5AB0" w14:textId="77777777" w:rsidR="00C45AA9" w:rsidRDefault="00C45AA9" w:rsidP="00C45AA9">
      <w:pPr>
        <w:spacing w:line="276" w:lineRule="auto"/>
        <w:jc w:val="both"/>
        <w:rPr>
          <w:rFonts w:ascii="Book Antiqua" w:eastAsia="MS Mincho" w:hAnsi="Book Antiqua"/>
          <w:lang w:eastAsia="en-US"/>
        </w:rPr>
      </w:pPr>
      <w:r>
        <w:rPr>
          <w:rFonts w:ascii="Book Antiqua" w:eastAsia="MS Mincho" w:hAnsi="Book Antiqua"/>
          <w:lang w:eastAsia="en-US"/>
        </w:rPr>
        <w:t>Na predavanju bomo izvedeli, kako poteka razvoj igre predšolskega otroka ter značilnosti posameznih vrst iger. Predstavili bomo tri skupine igrač, ki spodbujajo razvoj in vrste igrač, ki so primerne za posamezno starostno skupino otrok. Spoznali bomo nekaj priporočil, kako se igrati s svojimi otroki. Zanimalo nas bo, zakaj je dolgčas dober, koliko časa naj bi namenili igri, kako igro končati, kako je s pospravljanjem igrač …</w:t>
      </w:r>
    </w:p>
    <w:p w14:paraId="51D6F644" w14:textId="77777777" w:rsidR="00C45AA9" w:rsidRDefault="00C45AA9" w:rsidP="00C45AA9">
      <w:pPr>
        <w:spacing w:line="276" w:lineRule="auto"/>
        <w:jc w:val="both"/>
        <w:rPr>
          <w:rFonts w:ascii="Book Antiqua" w:eastAsia="MS Mincho" w:hAnsi="Book Antiqua"/>
          <w:lang w:eastAsia="en-US"/>
        </w:rPr>
      </w:pPr>
    </w:p>
    <w:p w14:paraId="3EB270EF" w14:textId="77777777" w:rsidR="00C45AA9" w:rsidRPr="00D83372" w:rsidRDefault="00C45AA9" w:rsidP="00C45AA9">
      <w:pPr>
        <w:spacing w:line="276" w:lineRule="auto"/>
        <w:jc w:val="both"/>
        <w:rPr>
          <w:rFonts w:ascii="Book Antiqua" w:eastAsia="MS Mincho" w:hAnsi="Book Antiqua"/>
          <w:lang w:eastAsia="en-US"/>
        </w:rPr>
      </w:pPr>
      <w:r>
        <w:rPr>
          <w:rFonts w:ascii="Book Antiqua" w:eastAsia="MS Mincho" w:hAnsi="Book Antiqua"/>
          <w:lang w:eastAsia="en-US"/>
        </w:rPr>
        <w:t>Predavanje je namenjeno staršem in starim staršem predšolskih otrok.</w:t>
      </w:r>
    </w:p>
    <w:p w14:paraId="5EA35FAF" w14:textId="77777777" w:rsidR="00C45AA9" w:rsidRPr="00D83372" w:rsidRDefault="00C45AA9" w:rsidP="00C45AA9">
      <w:pPr>
        <w:spacing w:line="276" w:lineRule="auto"/>
        <w:jc w:val="both"/>
        <w:rPr>
          <w:rFonts w:ascii="Book Antiqua" w:eastAsia="MS Mincho" w:hAnsi="Book Antiqua"/>
          <w:lang w:eastAsia="en-US"/>
        </w:rPr>
      </w:pPr>
    </w:p>
    <w:p w14:paraId="3C9A94C4" w14:textId="77777777" w:rsidR="00C45AA9" w:rsidRDefault="00C45AA9" w:rsidP="00C45AA9">
      <w:pPr>
        <w:spacing w:line="276" w:lineRule="auto"/>
        <w:jc w:val="both"/>
        <w:rPr>
          <w:rFonts w:ascii="Book Antiqua" w:eastAsia="MS Mincho" w:hAnsi="Book Antiqua"/>
          <w:lang w:eastAsia="en-US"/>
        </w:rPr>
      </w:pPr>
    </w:p>
    <w:p w14:paraId="1149F507" w14:textId="77777777" w:rsidR="00C45AA9" w:rsidRDefault="00C45AA9" w:rsidP="00C45AA9">
      <w:pPr>
        <w:spacing w:line="276" w:lineRule="auto"/>
        <w:jc w:val="both"/>
        <w:rPr>
          <w:rFonts w:ascii="Book Antiqua" w:hAnsi="Book Antiqua"/>
        </w:rPr>
      </w:pPr>
      <w:r w:rsidRPr="00D83372">
        <w:rPr>
          <w:rFonts w:ascii="Book Antiqua" w:eastAsia="MS Mincho" w:hAnsi="Book Antiqua"/>
          <w:lang w:eastAsia="en-US"/>
        </w:rPr>
        <w:t>Zapisala</w:t>
      </w:r>
      <w:r>
        <w:rPr>
          <w:rFonts w:ascii="Book Antiqua" w:eastAsia="MS Mincho" w:hAnsi="Book Antiqua"/>
          <w:lang w:eastAsia="en-US"/>
        </w:rPr>
        <w:t>: Andreja Konda</w:t>
      </w:r>
      <w:r w:rsidRPr="00866038">
        <w:rPr>
          <w:rFonts w:ascii="Book Antiqua" w:eastAsia="MS Mincho" w:hAnsi="Book Antiqua"/>
          <w:lang w:eastAsia="en-US"/>
        </w:rPr>
        <w:t>, predavateljica, september 2022</w:t>
      </w:r>
    </w:p>
    <w:p w14:paraId="5BF16E98" w14:textId="77777777" w:rsidR="00576E81" w:rsidRDefault="00576E81" w:rsidP="00576E81">
      <w:pPr>
        <w:jc w:val="both"/>
        <w:rPr>
          <w:rFonts w:ascii="Book Antiqua" w:hAnsi="Book Antiqua"/>
        </w:rPr>
      </w:pPr>
    </w:p>
    <w:p w14:paraId="39CE6513" w14:textId="41119E44" w:rsidR="00C45AA9" w:rsidRPr="00576E81" w:rsidRDefault="00C45AA9" w:rsidP="00576E81">
      <w:pPr>
        <w:jc w:val="both"/>
        <w:rPr>
          <w:rFonts w:ascii="Book Antiqua" w:hAnsi="Book Antiqua"/>
        </w:rPr>
        <w:sectPr w:rsidR="00C45AA9" w:rsidRPr="00576E81" w:rsidSect="0052001B">
          <w:headerReference w:type="even" r:id="rId8"/>
          <w:headerReference w:type="default" r:id="rId9"/>
          <w:footerReference w:type="even" r:id="rId10"/>
          <w:footerReference w:type="default" r:id="rId11"/>
          <w:headerReference w:type="first" r:id="rId12"/>
          <w:footerReference w:type="first" r:id="rId13"/>
          <w:pgSz w:w="11906" w:h="16838" w:code="9"/>
          <w:pgMar w:top="1411" w:right="1411" w:bottom="1411" w:left="1411" w:header="227" w:footer="454" w:gutter="0"/>
          <w:cols w:space="708"/>
          <w:titlePg/>
          <w:docGrid w:linePitch="360"/>
        </w:sectPr>
      </w:pPr>
    </w:p>
    <w:p w14:paraId="3E0862C5" w14:textId="77777777" w:rsidR="00785BFA" w:rsidRDefault="00785BFA" w:rsidP="00576E81">
      <w:pPr>
        <w:spacing w:line="276" w:lineRule="auto"/>
        <w:ind w:right="-568" w:hanging="284"/>
        <w:rPr>
          <w:rFonts w:ascii="Book Antiqua" w:hAnsi="Book Antiqua" w:cs="Calibri"/>
          <w:b/>
          <w:color w:val="008000"/>
        </w:rPr>
      </w:pPr>
    </w:p>
    <w:p w14:paraId="433CC27A" w14:textId="77777777" w:rsidR="00576E81" w:rsidRDefault="00576E81" w:rsidP="00576E81">
      <w:pPr>
        <w:spacing w:line="276" w:lineRule="auto"/>
        <w:ind w:left="-567" w:right="-859"/>
        <w:rPr>
          <w:rFonts w:ascii="Book Antiqua" w:hAnsi="Book Antiqua" w:cs="Calibri"/>
          <w:b/>
          <w:color w:val="008000"/>
          <w:sz w:val="10"/>
          <w:szCs w:val="10"/>
        </w:rPr>
      </w:pPr>
    </w:p>
    <w:p w14:paraId="13D3686B" w14:textId="77777777" w:rsidR="00C45AA9" w:rsidRPr="006D75FA" w:rsidRDefault="00C45AA9" w:rsidP="00C45AA9">
      <w:pPr>
        <w:pBdr>
          <w:top w:val="single" w:sz="4" w:space="1" w:color="auto"/>
          <w:left w:val="single" w:sz="4" w:space="0" w:color="auto"/>
          <w:bottom w:val="single" w:sz="4" w:space="1" w:color="auto"/>
          <w:right w:val="single" w:sz="4" w:space="4" w:color="auto"/>
        </w:pBdr>
        <w:spacing w:line="276" w:lineRule="auto"/>
        <w:rPr>
          <w:rFonts w:ascii="Book Antiqua" w:eastAsia="MS Mincho" w:hAnsi="Book Antiqua" w:cs="Calibri"/>
          <w:b/>
          <w:color w:val="008000"/>
          <w:lang w:eastAsia="en-US"/>
        </w:rPr>
      </w:pPr>
      <w:r w:rsidRPr="006D75FA">
        <w:rPr>
          <w:rFonts w:ascii="Book Antiqua" w:eastAsia="MS Mincho" w:hAnsi="Book Antiqua" w:cs="Calibri"/>
          <w:b/>
          <w:color w:val="008000"/>
          <w:lang w:eastAsia="en-US"/>
        </w:rPr>
        <w:t>OSNOVNE INFORMACIJE za predavanje:</w:t>
      </w:r>
      <w:r w:rsidRPr="006D75FA">
        <w:rPr>
          <w:rFonts w:ascii="Cambria" w:eastAsia="MS Mincho" w:hAnsi="Cambria"/>
          <w:lang w:val="en-US" w:eastAsia="en-US"/>
        </w:rPr>
        <w:t xml:space="preserve"> </w:t>
      </w:r>
      <w:r w:rsidRPr="00367222">
        <w:rPr>
          <w:rFonts w:ascii="Book Antiqua" w:eastAsia="MS Mincho" w:hAnsi="Book Antiqua" w:cs="Calibri"/>
          <w:b/>
          <w:color w:val="008000"/>
          <w:lang w:eastAsia="en-US"/>
        </w:rPr>
        <w:t>Zakaj in kako se igrati s svojim otroko</w:t>
      </w:r>
      <w:r>
        <w:rPr>
          <w:rFonts w:ascii="Book Antiqua" w:eastAsia="MS Mincho" w:hAnsi="Book Antiqua" w:cs="Calibri"/>
          <w:b/>
          <w:color w:val="008000"/>
          <w:lang w:eastAsia="en-US"/>
        </w:rPr>
        <w:t>m</w:t>
      </w:r>
    </w:p>
    <w:p w14:paraId="305982D9" w14:textId="77777777" w:rsidR="00C45AA9" w:rsidRPr="006D75FA" w:rsidRDefault="00C45AA9" w:rsidP="00C45AA9">
      <w:pPr>
        <w:pBdr>
          <w:top w:val="single" w:sz="4" w:space="1" w:color="auto"/>
          <w:left w:val="single" w:sz="4" w:space="0" w:color="auto"/>
          <w:bottom w:val="single" w:sz="4" w:space="1" w:color="auto"/>
          <w:right w:val="single" w:sz="4" w:space="4" w:color="auto"/>
        </w:pBdr>
        <w:spacing w:line="276" w:lineRule="auto"/>
        <w:jc w:val="both"/>
        <w:rPr>
          <w:rFonts w:ascii="Book Antiqua" w:eastAsia="MS Mincho" w:hAnsi="Book Antiqua"/>
          <w:sz w:val="16"/>
          <w:szCs w:val="16"/>
          <w:lang w:eastAsia="en-US"/>
        </w:rPr>
      </w:pPr>
    </w:p>
    <w:p w14:paraId="74FD9E96" w14:textId="77777777" w:rsidR="00C45AA9" w:rsidRPr="006D75FA" w:rsidRDefault="00C45AA9" w:rsidP="00C45AA9">
      <w:pPr>
        <w:pBdr>
          <w:top w:val="single" w:sz="4" w:space="1" w:color="auto"/>
          <w:left w:val="single" w:sz="4" w:space="0" w:color="auto"/>
          <w:bottom w:val="single" w:sz="4" w:space="1" w:color="auto"/>
          <w:right w:val="single" w:sz="4" w:space="4" w:color="auto"/>
        </w:pBdr>
        <w:spacing w:line="276" w:lineRule="auto"/>
        <w:jc w:val="both"/>
        <w:rPr>
          <w:rFonts w:ascii="Book Antiqua" w:eastAsia="MS Mincho" w:hAnsi="Book Antiqua" w:cs="Arial"/>
          <w:color w:val="C0504D"/>
          <w:sz w:val="28"/>
          <w:szCs w:val="28"/>
        </w:rPr>
      </w:pPr>
      <w:r w:rsidRPr="006D75FA">
        <w:rPr>
          <w:rFonts w:ascii="Book Antiqua" w:eastAsia="MS Mincho" w:hAnsi="Book Antiqua"/>
          <w:sz w:val="30"/>
          <w:szCs w:val="30"/>
          <w:lang w:eastAsia="en-US"/>
        </w:rPr>
        <w:t xml:space="preserve">Predavanje bo v </w:t>
      </w:r>
      <w:r w:rsidRPr="002503F1">
        <w:rPr>
          <w:rFonts w:ascii="Book Antiqua" w:eastAsia="MS Mincho" w:hAnsi="Book Antiqua"/>
          <w:sz w:val="30"/>
          <w:szCs w:val="30"/>
          <w:lang w:eastAsia="en-US"/>
        </w:rPr>
        <w:t xml:space="preserve">ponedeljek, </w:t>
      </w:r>
      <w:r w:rsidRPr="002503F1">
        <w:rPr>
          <w:rFonts w:ascii="Book Antiqua" w:eastAsia="MS Mincho" w:hAnsi="Book Antiqua"/>
          <w:b/>
          <w:sz w:val="30"/>
          <w:szCs w:val="30"/>
          <w:lang w:eastAsia="en-US"/>
        </w:rPr>
        <w:t>5. decembr</w:t>
      </w:r>
      <w:r>
        <w:rPr>
          <w:rFonts w:ascii="Book Antiqua" w:eastAsia="MS Mincho" w:hAnsi="Book Antiqua"/>
          <w:b/>
          <w:sz w:val="30"/>
          <w:szCs w:val="30"/>
          <w:lang w:eastAsia="en-US"/>
        </w:rPr>
        <w:t>a</w:t>
      </w:r>
      <w:r w:rsidRPr="002503F1">
        <w:rPr>
          <w:rFonts w:ascii="Book Antiqua" w:eastAsia="MS Mincho" w:hAnsi="Book Antiqua"/>
          <w:b/>
          <w:sz w:val="30"/>
          <w:szCs w:val="30"/>
          <w:lang w:eastAsia="en-US"/>
        </w:rPr>
        <w:t xml:space="preserve"> 202</w:t>
      </w:r>
      <w:r>
        <w:rPr>
          <w:rFonts w:ascii="Book Antiqua" w:eastAsia="MS Mincho" w:hAnsi="Book Antiqua"/>
          <w:b/>
          <w:sz w:val="30"/>
          <w:szCs w:val="30"/>
          <w:lang w:eastAsia="en-US"/>
        </w:rPr>
        <w:t>2</w:t>
      </w:r>
      <w:r w:rsidRPr="006D75FA">
        <w:rPr>
          <w:rFonts w:ascii="Book Antiqua" w:eastAsia="MS Mincho" w:hAnsi="Book Antiqua"/>
          <w:b/>
          <w:sz w:val="30"/>
          <w:szCs w:val="30"/>
          <w:lang w:eastAsia="en-US"/>
        </w:rPr>
        <w:t>,</w:t>
      </w:r>
      <w:r w:rsidRPr="006D75FA">
        <w:rPr>
          <w:rFonts w:ascii="Book Antiqua" w:eastAsia="MS Mincho" w:hAnsi="Book Antiqua"/>
          <w:sz w:val="30"/>
          <w:szCs w:val="30"/>
          <w:lang w:eastAsia="en-US"/>
        </w:rPr>
        <w:t xml:space="preserve"> s pričetkom ob 17.00 in zaključkom ob 18.30 uri, v predavalnici IC Pika (Zemljemerska 7, Ljubljana). </w:t>
      </w:r>
    </w:p>
    <w:p w14:paraId="40B9E5F1" w14:textId="77777777" w:rsidR="00C45AA9" w:rsidRPr="006D75FA" w:rsidRDefault="00C45AA9" w:rsidP="00C45AA9">
      <w:pPr>
        <w:pBdr>
          <w:top w:val="single" w:sz="4" w:space="1" w:color="auto"/>
          <w:left w:val="single" w:sz="4" w:space="0" w:color="auto"/>
          <w:bottom w:val="single" w:sz="4" w:space="1" w:color="auto"/>
          <w:right w:val="single" w:sz="4" w:space="4" w:color="auto"/>
        </w:pBdr>
        <w:spacing w:line="276" w:lineRule="auto"/>
        <w:jc w:val="both"/>
        <w:rPr>
          <w:rFonts w:ascii="Book Antiqua" w:eastAsia="MS Mincho" w:hAnsi="Book Antiqua"/>
          <w:sz w:val="16"/>
          <w:szCs w:val="16"/>
          <w:lang w:eastAsia="en-US"/>
        </w:rPr>
      </w:pPr>
    </w:p>
    <w:p w14:paraId="36B7155C" w14:textId="77777777" w:rsidR="00C45AA9" w:rsidRDefault="00C45AA9" w:rsidP="00C45AA9">
      <w:pPr>
        <w:pBdr>
          <w:top w:val="single" w:sz="4" w:space="1" w:color="auto"/>
          <w:left w:val="single" w:sz="4" w:space="0" w:color="auto"/>
          <w:bottom w:val="single" w:sz="4" w:space="1" w:color="auto"/>
          <w:right w:val="single" w:sz="4" w:space="4" w:color="auto"/>
        </w:pBdr>
        <w:spacing w:line="276" w:lineRule="auto"/>
        <w:jc w:val="center"/>
        <w:rPr>
          <w:rFonts w:ascii="Book Antiqua" w:eastAsia="MS Mincho" w:hAnsi="Book Antiqua"/>
          <w:b/>
          <w:sz w:val="30"/>
          <w:szCs w:val="30"/>
          <w:lang w:eastAsia="en-US"/>
        </w:rPr>
      </w:pPr>
      <w:r w:rsidRPr="002503F1">
        <w:rPr>
          <w:rFonts w:ascii="Book Antiqua" w:eastAsia="MS Mincho" w:hAnsi="Book Antiqua"/>
          <w:b/>
          <w:sz w:val="30"/>
          <w:szCs w:val="30"/>
          <w:lang w:eastAsia="en-US"/>
        </w:rPr>
        <w:t>Vabljeni ste starši in stari starši predšolskih otrok.</w:t>
      </w:r>
    </w:p>
    <w:p w14:paraId="28BB36DA" w14:textId="77777777" w:rsidR="00C45AA9" w:rsidRPr="007B3408" w:rsidRDefault="00C45AA9" w:rsidP="00C45AA9">
      <w:pPr>
        <w:pBdr>
          <w:top w:val="single" w:sz="4" w:space="1" w:color="auto"/>
          <w:left w:val="single" w:sz="4" w:space="0" w:color="auto"/>
          <w:bottom w:val="single" w:sz="4" w:space="1" w:color="auto"/>
          <w:right w:val="single" w:sz="4" w:space="4" w:color="auto"/>
        </w:pBdr>
        <w:spacing w:line="276" w:lineRule="auto"/>
        <w:jc w:val="center"/>
        <w:rPr>
          <w:rFonts w:ascii="Book Antiqua" w:eastAsia="MS Mincho" w:hAnsi="Book Antiqua"/>
          <w:b/>
          <w:sz w:val="10"/>
          <w:szCs w:val="10"/>
          <w:lang w:eastAsia="en-US"/>
        </w:rPr>
      </w:pPr>
    </w:p>
    <w:p w14:paraId="3134072A" w14:textId="77777777" w:rsidR="00C45AA9" w:rsidRDefault="00C45AA9" w:rsidP="00C45AA9">
      <w:pPr>
        <w:pBdr>
          <w:top w:val="single" w:sz="4" w:space="1" w:color="auto"/>
          <w:left w:val="single" w:sz="4" w:space="0" w:color="auto"/>
          <w:bottom w:val="single" w:sz="4" w:space="1" w:color="auto"/>
          <w:right w:val="single" w:sz="4" w:space="4" w:color="auto"/>
        </w:pBdr>
        <w:spacing w:line="276" w:lineRule="auto"/>
        <w:jc w:val="both"/>
        <w:rPr>
          <w:rFonts w:ascii="Book Antiqua" w:eastAsia="MS Mincho" w:hAnsi="Book Antiqua"/>
          <w:i/>
          <w:sz w:val="22"/>
          <w:szCs w:val="22"/>
          <w:lang w:eastAsia="en-US"/>
        </w:rPr>
      </w:pPr>
      <w:r w:rsidRPr="001E3288">
        <w:rPr>
          <w:rFonts w:ascii="Book Antiqua" w:eastAsia="MS Mincho" w:hAnsi="Book Antiqua"/>
          <w:i/>
          <w:sz w:val="22"/>
          <w:szCs w:val="22"/>
          <w:lang w:eastAsia="en-US"/>
        </w:rPr>
        <w:t>Predavanje ni namenjeno strokovnemu izpopolnjevanju vzgojiteljev in drugih strokovnjakov. Za strokovne delavce pripravljamo seminar</w:t>
      </w:r>
      <w:r>
        <w:rPr>
          <w:rFonts w:ascii="Book Antiqua" w:eastAsia="MS Mincho" w:hAnsi="Book Antiqua"/>
          <w:i/>
          <w:sz w:val="22"/>
          <w:szCs w:val="22"/>
          <w:lang w:eastAsia="en-US"/>
        </w:rPr>
        <w:t>je/delavnice</w:t>
      </w:r>
      <w:r w:rsidRPr="001E3288">
        <w:rPr>
          <w:rFonts w:ascii="Book Antiqua" w:eastAsia="MS Mincho" w:hAnsi="Book Antiqua"/>
          <w:i/>
          <w:sz w:val="22"/>
          <w:szCs w:val="22"/>
          <w:lang w:eastAsia="en-US"/>
        </w:rPr>
        <w:t xml:space="preserve">. Več v povezavi: </w:t>
      </w:r>
      <w:hyperlink r:id="rId14" w:history="1">
        <w:r w:rsidRPr="001E3288">
          <w:rPr>
            <w:rStyle w:val="Hyperlink"/>
            <w:rFonts w:ascii="Book Antiqua" w:eastAsia="MS Mincho" w:hAnsi="Book Antiqua"/>
            <w:i/>
            <w:sz w:val="22"/>
            <w:szCs w:val="22"/>
            <w:lang w:eastAsia="en-US"/>
          </w:rPr>
          <w:t>https://icpika.si/za-strokovnjake/</w:t>
        </w:r>
      </w:hyperlink>
      <w:r w:rsidRPr="001E3288">
        <w:rPr>
          <w:rFonts w:ascii="Book Antiqua" w:eastAsia="MS Mincho" w:hAnsi="Book Antiqua"/>
          <w:i/>
          <w:sz w:val="22"/>
          <w:szCs w:val="22"/>
          <w:lang w:eastAsia="en-US"/>
        </w:rPr>
        <w:t xml:space="preserve"> </w:t>
      </w:r>
    </w:p>
    <w:p w14:paraId="3403920D" w14:textId="77777777" w:rsidR="00C45AA9" w:rsidRPr="001E3288" w:rsidRDefault="00C45AA9" w:rsidP="00C45AA9">
      <w:pPr>
        <w:pBdr>
          <w:top w:val="single" w:sz="4" w:space="1" w:color="auto"/>
          <w:left w:val="single" w:sz="4" w:space="0" w:color="auto"/>
          <w:bottom w:val="single" w:sz="4" w:space="1" w:color="auto"/>
          <w:right w:val="single" w:sz="4" w:space="4" w:color="auto"/>
        </w:pBdr>
        <w:spacing w:line="276" w:lineRule="auto"/>
        <w:jc w:val="both"/>
        <w:rPr>
          <w:rFonts w:ascii="Book Antiqua" w:eastAsia="MS Mincho" w:hAnsi="Book Antiqua"/>
          <w:i/>
          <w:sz w:val="22"/>
          <w:szCs w:val="22"/>
          <w:lang w:eastAsia="en-US"/>
        </w:rPr>
      </w:pPr>
    </w:p>
    <w:p w14:paraId="0806D49E" w14:textId="77777777" w:rsidR="00C45AA9" w:rsidRDefault="00C45AA9" w:rsidP="00C45AA9">
      <w:pPr>
        <w:pBdr>
          <w:top w:val="single" w:sz="4" w:space="1" w:color="auto"/>
          <w:left w:val="single" w:sz="4" w:space="0" w:color="auto"/>
          <w:bottom w:val="single" w:sz="4" w:space="1" w:color="auto"/>
          <w:right w:val="single" w:sz="4" w:space="4" w:color="auto"/>
        </w:pBdr>
        <w:spacing w:line="276" w:lineRule="auto"/>
        <w:jc w:val="both"/>
        <w:rPr>
          <w:rFonts w:ascii="Book Antiqua" w:eastAsia="MS Mincho" w:hAnsi="Book Antiqua"/>
          <w:b/>
          <w:sz w:val="28"/>
          <w:szCs w:val="28"/>
          <w:lang w:eastAsia="en-US"/>
        </w:rPr>
      </w:pPr>
      <w:r w:rsidRPr="006D75FA">
        <w:rPr>
          <w:rFonts w:ascii="Book Antiqua" w:eastAsia="MS Mincho" w:hAnsi="Book Antiqua"/>
          <w:b/>
          <w:sz w:val="28"/>
          <w:szCs w:val="28"/>
          <w:lang w:eastAsia="en-US"/>
        </w:rPr>
        <w:t xml:space="preserve">Predavanje bo imela </w:t>
      </w:r>
      <w:r>
        <w:rPr>
          <w:rFonts w:ascii="Book Antiqua" w:eastAsia="MS Mincho" w:hAnsi="Book Antiqua"/>
          <w:b/>
          <w:sz w:val="28"/>
          <w:szCs w:val="28"/>
          <w:lang w:eastAsia="en-US"/>
        </w:rPr>
        <w:t xml:space="preserve">Andreja Konda, </w:t>
      </w:r>
      <w:r w:rsidRPr="002503F1">
        <w:rPr>
          <w:rFonts w:ascii="Book Antiqua" w:eastAsia="MS Mincho" w:hAnsi="Book Antiqua"/>
          <w:b/>
          <w:sz w:val="28"/>
          <w:szCs w:val="28"/>
          <w:lang w:eastAsia="en-US"/>
        </w:rPr>
        <w:t>specialna pedagoginja</w:t>
      </w:r>
    </w:p>
    <w:p w14:paraId="0917675A" w14:textId="77777777" w:rsidR="00C45AA9" w:rsidRPr="00237CCD" w:rsidRDefault="00C45AA9" w:rsidP="00C45AA9">
      <w:pPr>
        <w:pBdr>
          <w:top w:val="single" w:sz="4" w:space="1" w:color="auto"/>
          <w:left w:val="single" w:sz="4" w:space="0" w:color="auto"/>
          <w:bottom w:val="single" w:sz="4" w:space="1" w:color="auto"/>
          <w:right w:val="single" w:sz="4" w:space="4" w:color="auto"/>
        </w:pBdr>
        <w:spacing w:line="276" w:lineRule="auto"/>
        <w:jc w:val="both"/>
        <w:rPr>
          <w:rFonts w:ascii="Book Antiqua" w:eastAsia="Arial" w:hAnsi="Book Antiqua" w:cs="Calibri"/>
          <w:b/>
          <w:bCs/>
          <w:color w:val="008000"/>
          <w:sz w:val="16"/>
          <w:szCs w:val="16"/>
          <w:lang w:eastAsia="en-US"/>
        </w:rPr>
      </w:pPr>
    </w:p>
    <w:p w14:paraId="61E492C7" w14:textId="77777777" w:rsidR="00C45AA9" w:rsidRPr="006D75FA" w:rsidRDefault="00C45AA9" w:rsidP="00C45AA9">
      <w:pPr>
        <w:pBdr>
          <w:top w:val="single" w:sz="4" w:space="1" w:color="auto"/>
          <w:left w:val="single" w:sz="4" w:space="0" w:color="auto"/>
          <w:bottom w:val="single" w:sz="4" w:space="1" w:color="auto"/>
          <w:right w:val="single" w:sz="4" w:space="4" w:color="auto"/>
        </w:pBdr>
        <w:spacing w:line="276" w:lineRule="auto"/>
        <w:rPr>
          <w:rFonts w:ascii="Book Antiqua" w:eastAsia="Arial" w:hAnsi="Book Antiqua" w:cs="Calibri"/>
          <w:b/>
          <w:bCs/>
          <w:sz w:val="28"/>
          <w:szCs w:val="28"/>
          <w:lang w:eastAsia="en-US"/>
        </w:rPr>
      </w:pPr>
      <w:r w:rsidRPr="006D75FA">
        <w:rPr>
          <w:rFonts w:ascii="Book Antiqua" w:eastAsia="Arial" w:hAnsi="Book Antiqua" w:cs="Calibri"/>
          <w:b/>
          <w:bCs/>
          <w:color w:val="008000"/>
          <w:sz w:val="28"/>
          <w:szCs w:val="28"/>
          <w:lang w:eastAsia="en-US"/>
        </w:rPr>
        <w:t>Kotizacija: Predavanje je brezplačno, potrebna je prijava.</w:t>
      </w:r>
    </w:p>
    <w:p w14:paraId="18DFC725" w14:textId="77777777" w:rsidR="00C45AA9" w:rsidRPr="00750D8D" w:rsidRDefault="00C45AA9" w:rsidP="00C45AA9">
      <w:pPr>
        <w:pBdr>
          <w:top w:val="single" w:sz="4" w:space="1" w:color="auto"/>
          <w:left w:val="single" w:sz="4" w:space="0" w:color="auto"/>
          <w:bottom w:val="single" w:sz="4" w:space="1" w:color="auto"/>
          <w:right w:val="single" w:sz="4" w:space="4" w:color="auto"/>
        </w:pBdr>
        <w:spacing w:line="276" w:lineRule="auto"/>
        <w:rPr>
          <w:rFonts w:ascii="Book Antiqua" w:eastAsia="MS Mincho" w:hAnsi="Book Antiqua" w:cs="Calibri"/>
          <w:b/>
          <w:color w:val="008000"/>
          <w:lang w:eastAsia="en-US"/>
        </w:rPr>
      </w:pPr>
      <w:r w:rsidRPr="00750D8D">
        <w:rPr>
          <w:rFonts w:ascii="Book Antiqua" w:eastAsia="MS Mincho" w:hAnsi="Book Antiqua" w:cs="Calibri"/>
          <w:b/>
          <w:color w:val="008000"/>
          <w:lang w:eastAsia="en-US"/>
        </w:rPr>
        <w:t xml:space="preserve">PRIJAVA NA </w:t>
      </w:r>
      <w:r>
        <w:rPr>
          <w:rFonts w:ascii="Book Antiqua" w:eastAsia="MS Mincho" w:hAnsi="Book Antiqua" w:cs="Calibri"/>
          <w:b/>
          <w:color w:val="008000"/>
          <w:lang w:eastAsia="en-US"/>
        </w:rPr>
        <w:t>PREDAVANJE:</w:t>
      </w:r>
    </w:p>
    <w:p w14:paraId="20F8600E" w14:textId="77777777" w:rsidR="003F1C3B" w:rsidRPr="003F1C3B" w:rsidRDefault="00C45AA9" w:rsidP="003F1C3B">
      <w:pPr>
        <w:pBdr>
          <w:top w:val="single" w:sz="4" w:space="1" w:color="auto"/>
          <w:left w:val="single" w:sz="4" w:space="0" w:color="auto"/>
          <w:bottom w:val="single" w:sz="4" w:space="1" w:color="auto"/>
          <w:right w:val="single" w:sz="4" w:space="4" w:color="auto"/>
        </w:pBdr>
        <w:spacing w:line="276" w:lineRule="auto"/>
        <w:jc w:val="both"/>
        <w:rPr>
          <w:rFonts w:ascii="Book Antiqua" w:eastAsia="MS Mincho" w:hAnsi="Book Antiqua" w:cs="Calibri"/>
          <w:sz w:val="26"/>
          <w:szCs w:val="26"/>
          <w:lang w:eastAsia="en-US"/>
        </w:rPr>
      </w:pPr>
      <w:r w:rsidRPr="003F1C3B">
        <w:rPr>
          <w:rFonts w:ascii="Book Antiqua" w:eastAsia="MS Mincho" w:hAnsi="Book Antiqua" w:cs="Calibri"/>
          <w:sz w:val="26"/>
          <w:szCs w:val="26"/>
          <w:lang w:eastAsia="en-US"/>
        </w:rPr>
        <w:t>Prijave zbiramo</w:t>
      </w:r>
      <w:r w:rsidRPr="00750D8D">
        <w:rPr>
          <w:rFonts w:ascii="Book Antiqua" w:eastAsia="MS Mincho" w:hAnsi="Book Antiqua" w:cs="Calibri"/>
          <w:b/>
          <w:lang w:eastAsia="en-US"/>
        </w:rPr>
        <w:t xml:space="preserve"> </w:t>
      </w:r>
      <w:r w:rsidRPr="003F1C3B">
        <w:rPr>
          <w:rFonts w:ascii="Book Antiqua" w:eastAsia="MS Mincho" w:hAnsi="Book Antiqua" w:cs="Calibri"/>
          <w:b/>
          <w:color w:val="FF0000"/>
          <w:sz w:val="28"/>
          <w:lang w:eastAsia="en-US"/>
        </w:rPr>
        <w:t>od četrtka, 24. novembra 2022, od 12.00 ure naprej</w:t>
      </w:r>
      <w:r w:rsidRPr="003F1C3B">
        <w:rPr>
          <w:rFonts w:ascii="Book Antiqua" w:eastAsia="MS Mincho" w:hAnsi="Book Antiqua" w:cs="Calibri"/>
          <w:b/>
          <w:sz w:val="28"/>
          <w:lang w:eastAsia="en-US"/>
        </w:rPr>
        <w:t>.</w:t>
      </w:r>
      <w:r w:rsidR="00E31D1E" w:rsidRPr="003F1C3B">
        <w:rPr>
          <w:rFonts w:ascii="Book Antiqua" w:eastAsia="MS Mincho" w:hAnsi="Book Antiqua" w:cs="Calibri"/>
          <w:b/>
          <w:sz w:val="28"/>
          <w:lang w:eastAsia="en-US"/>
        </w:rPr>
        <w:t xml:space="preserve"> </w:t>
      </w:r>
      <w:r w:rsidR="003F1C3B" w:rsidRPr="003F1C3B">
        <w:rPr>
          <w:rFonts w:ascii="Book Antiqua" w:eastAsia="MS Mincho" w:hAnsi="Book Antiqua" w:cs="Calibri"/>
          <w:sz w:val="26"/>
          <w:szCs w:val="26"/>
          <w:lang w:eastAsia="en-US"/>
        </w:rPr>
        <w:t xml:space="preserve">Prijavite se preko </w:t>
      </w:r>
      <w:r w:rsidR="003F1C3B" w:rsidRPr="003F1C3B">
        <w:rPr>
          <w:rFonts w:ascii="Book Antiqua" w:eastAsia="MS Mincho" w:hAnsi="Book Antiqua" w:cs="Calibri"/>
          <w:b/>
          <w:sz w:val="26"/>
          <w:szCs w:val="26"/>
          <w:lang w:eastAsia="en-US"/>
        </w:rPr>
        <w:t xml:space="preserve">spletnega obrazca, </w:t>
      </w:r>
      <w:r w:rsidR="003F1C3B" w:rsidRPr="003F1C3B">
        <w:rPr>
          <w:rFonts w:ascii="Book Antiqua" w:eastAsia="MS Mincho" w:hAnsi="Book Antiqua" w:cs="Calibri"/>
          <w:sz w:val="26"/>
          <w:szCs w:val="26"/>
          <w:lang w:eastAsia="en-US"/>
        </w:rPr>
        <w:t xml:space="preserve"> s klikom na povezavo: </w:t>
      </w:r>
    </w:p>
    <w:p w14:paraId="30A86159" w14:textId="3413C7E4" w:rsidR="00E54658" w:rsidRPr="003F1C3B" w:rsidRDefault="00000000" w:rsidP="003F1C3B">
      <w:pPr>
        <w:pBdr>
          <w:top w:val="single" w:sz="4" w:space="1" w:color="auto"/>
          <w:left w:val="single" w:sz="4" w:space="0" w:color="auto"/>
          <w:bottom w:val="single" w:sz="4" w:space="1" w:color="auto"/>
          <w:right w:val="single" w:sz="4" w:space="4" w:color="auto"/>
        </w:pBdr>
        <w:spacing w:line="276" w:lineRule="auto"/>
        <w:jc w:val="center"/>
        <w:rPr>
          <w:rFonts w:ascii="Book Antiqua" w:eastAsia="MS Mincho" w:hAnsi="Book Antiqua" w:cs="Calibri"/>
          <w:b/>
          <w:sz w:val="32"/>
          <w:lang w:eastAsia="en-US"/>
        </w:rPr>
      </w:pPr>
      <w:hyperlink r:id="rId15" w:history="1">
        <w:r w:rsidR="00E31D1E" w:rsidRPr="003F1C3B">
          <w:rPr>
            <w:rStyle w:val="Hyperlink"/>
            <w:rFonts w:ascii="Book Antiqua" w:eastAsia="MS Mincho" w:hAnsi="Book Antiqua" w:cs="Calibri"/>
            <w:b/>
            <w:sz w:val="32"/>
            <w:lang w:eastAsia="en-US"/>
          </w:rPr>
          <w:t>https://1ka.arnes.si/a/2</w:t>
        </w:r>
        <w:r w:rsidR="00E31D1E" w:rsidRPr="003F1C3B">
          <w:rPr>
            <w:rStyle w:val="Hyperlink"/>
            <w:rFonts w:ascii="Book Antiqua" w:eastAsia="MS Mincho" w:hAnsi="Book Antiqua" w:cs="Calibri"/>
            <w:b/>
            <w:sz w:val="32"/>
            <w:lang w:eastAsia="en-US"/>
          </w:rPr>
          <w:t>d</w:t>
        </w:r>
        <w:r w:rsidR="00E31D1E" w:rsidRPr="003F1C3B">
          <w:rPr>
            <w:rStyle w:val="Hyperlink"/>
            <w:rFonts w:ascii="Book Antiqua" w:eastAsia="MS Mincho" w:hAnsi="Book Antiqua" w:cs="Calibri"/>
            <w:b/>
            <w:sz w:val="32"/>
            <w:lang w:eastAsia="en-US"/>
          </w:rPr>
          <w:t>9257ea</w:t>
        </w:r>
      </w:hyperlink>
    </w:p>
    <w:p w14:paraId="5CBF8CC0" w14:textId="77777777" w:rsidR="00C45AA9" w:rsidRPr="00750D8D" w:rsidRDefault="00EA5263" w:rsidP="00C45AA9">
      <w:pPr>
        <w:pBdr>
          <w:top w:val="single" w:sz="4" w:space="1" w:color="auto"/>
          <w:left w:val="single" w:sz="4" w:space="0" w:color="auto"/>
          <w:bottom w:val="single" w:sz="4" w:space="1" w:color="auto"/>
          <w:right w:val="single" w:sz="4" w:space="4" w:color="auto"/>
        </w:pBdr>
        <w:spacing w:line="276" w:lineRule="auto"/>
        <w:rPr>
          <w:rFonts w:ascii="Book Antiqua" w:eastAsia="MS Mincho" w:hAnsi="Book Antiqua" w:cs="Calibri"/>
          <w:b/>
          <w:color w:val="008000"/>
          <w:lang w:eastAsia="en-US"/>
        </w:rPr>
      </w:pPr>
      <w:r>
        <w:rPr>
          <w:rFonts w:ascii="Book Antiqua" w:eastAsia="MS Mincho" w:hAnsi="Book Antiqua" w:cs="Calibri"/>
          <w:b/>
          <w:noProof/>
          <w:color w:val="008000"/>
          <w:lang w:eastAsia="en-US"/>
        </w:rPr>
        <w:pict w14:anchorId="7C24335D">
          <v:rect id="_x0000_i1025" alt="" style="width:451.3pt;height:.05pt;mso-width-percent:0;mso-height-percent:0;mso-width-percent:0;mso-height-percent:0" o:hralign="center" o:hrstd="t" o:hr="t" fillcolor="#a0a0a0" stroked="f"/>
        </w:pict>
      </w:r>
    </w:p>
    <w:p w14:paraId="19AB2B68" w14:textId="77777777" w:rsidR="003F1C3B" w:rsidRPr="006D75FA" w:rsidRDefault="003F1C3B" w:rsidP="003F1C3B">
      <w:pPr>
        <w:pBdr>
          <w:top w:val="single" w:sz="4" w:space="1" w:color="auto"/>
          <w:left w:val="single" w:sz="4" w:space="0" w:color="auto"/>
          <w:bottom w:val="single" w:sz="4" w:space="1" w:color="auto"/>
          <w:right w:val="single" w:sz="4" w:space="4" w:color="auto"/>
        </w:pBdr>
        <w:spacing w:line="276" w:lineRule="auto"/>
        <w:rPr>
          <w:rFonts w:ascii="Book Antiqua" w:eastAsia="MS Mincho" w:hAnsi="Book Antiqua" w:cs="Calibri"/>
          <w:i/>
          <w:sz w:val="22"/>
          <w:szCs w:val="22"/>
          <w:lang w:eastAsia="en-US"/>
        </w:rPr>
      </w:pPr>
      <w:r w:rsidRPr="006D75FA">
        <w:rPr>
          <w:rFonts w:ascii="Book Antiqua" w:eastAsia="MS Mincho" w:hAnsi="Book Antiqua" w:cs="Calibri"/>
          <w:i/>
          <w:sz w:val="22"/>
          <w:szCs w:val="22"/>
          <w:lang w:eastAsia="en-US"/>
        </w:rPr>
        <w:t xml:space="preserve">Podatki, ki jih vpišete v prijavnico: Ime in priimek, tel. številka, e-naslov, vaš poklic, starost </w:t>
      </w:r>
      <w:r>
        <w:rPr>
          <w:rFonts w:ascii="Book Antiqua" w:eastAsia="MS Mincho" w:hAnsi="Book Antiqua" w:cs="Calibri"/>
          <w:i/>
          <w:sz w:val="22"/>
          <w:szCs w:val="22"/>
          <w:lang w:eastAsia="en-US"/>
        </w:rPr>
        <w:t xml:space="preserve">otroka </w:t>
      </w:r>
      <w:r w:rsidRPr="0094107A">
        <w:rPr>
          <w:rFonts w:ascii="Book Antiqua" w:eastAsia="MS Mincho" w:hAnsi="Book Antiqua" w:cs="Calibri"/>
          <w:i/>
          <w:sz w:val="22"/>
          <w:szCs w:val="22"/>
          <w:lang w:eastAsia="en-US"/>
        </w:rPr>
        <w:t>oziroma družinskeg</w:t>
      </w:r>
      <w:r>
        <w:rPr>
          <w:rFonts w:ascii="Book Antiqua" w:eastAsia="MS Mincho" w:hAnsi="Book Antiqua" w:cs="Calibri"/>
          <w:i/>
          <w:sz w:val="22"/>
          <w:szCs w:val="22"/>
          <w:lang w:eastAsia="en-US"/>
        </w:rPr>
        <w:t xml:space="preserve">a člana, ki ima posebne potrebe; </w:t>
      </w:r>
      <w:r w:rsidRPr="001E3288">
        <w:rPr>
          <w:rFonts w:ascii="Book Antiqua" w:eastAsia="MS Mincho" w:hAnsi="Book Antiqua" w:cs="Calibri"/>
          <w:i/>
          <w:sz w:val="22"/>
          <w:szCs w:val="22"/>
          <w:lang w:eastAsia="en-US"/>
        </w:rPr>
        <w:t>možnost zapisati tudi vprašanje za predavateljico.</w:t>
      </w:r>
    </w:p>
    <w:p w14:paraId="56ACE1AA" w14:textId="77777777" w:rsidR="003F1C3B" w:rsidRPr="006D75FA" w:rsidRDefault="003F1C3B" w:rsidP="003F1C3B">
      <w:pPr>
        <w:pBdr>
          <w:top w:val="single" w:sz="4" w:space="1" w:color="auto"/>
          <w:left w:val="single" w:sz="4" w:space="0" w:color="auto"/>
          <w:bottom w:val="single" w:sz="4" w:space="1" w:color="auto"/>
          <w:right w:val="single" w:sz="4" w:space="4" w:color="auto"/>
        </w:pBdr>
        <w:spacing w:line="276" w:lineRule="auto"/>
        <w:rPr>
          <w:rFonts w:ascii="Book Antiqua" w:eastAsia="MS Mincho" w:hAnsi="Book Antiqua" w:cs="Calibri"/>
          <w:sz w:val="10"/>
          <w:szCs w:val="10"/>
          <w:lang w:eastAsia="en-US"/>
        </w:rPr>
      </w:pPr>
    </w:p>
    <w:p w14:paraId="415A0908" w14:textId="77777777" w:rsidR="003F1C3B" w:rsidRPr="006D75FA" w:rsidRDefault="003F1C3B" w:rsidP="003F1C3B">
      <w:pPr>
        <w:pBdr>
          <w:top w:val="single" w:sz="4" w:space="1" w:color="auto"/>
          <w:left w:val="single" w:sz="4" w:space="0" w:color="auto"/>
          <w:bottom w:val="single" w:sz="4" w:space="1" w:color="auto"/>
          <w:right w:val="single" w:sz="4" w:space="4" w:color="auto"/>
        </w:pBdr>
        <w:spacing w:line="276" w:lineRule="auto"/>
        <w:jc w:val="both"/>
        <w:rPr>
          <w:rFonts w:ascii="Book Antiqua" w:eastAsia="MS Mincho" w:hAnsi="Book Antiqua" w:cs="Calibri"/>
          <w:sz w:val="26"/>
          <w:szCs w:val="26"/>
          <w:lang w:eastAsia="en-US"/>
        </w:rPr>
      </w:pPr>
      <w:r w:rsidRPr="006D75FA">
        <w:rPr>
          <w:rFonts w:ascii="Book Antiqua" w:eastAsia="MS Mincho" w:hAnsi="Book Antiqua" w:cs="Calibri"/>
          <w:sz w:val="26"/>
          <w:szCs w:val="26"/>
          <w:lang w:eastAsia="en-US"/>
        </w:rPr>
        <w:t>Vaša prijava je zabeležena, če nekaj minut po prijavi dobite na vpisan e-naslov, naše povratno sporočilo (iz e-naslova Arnes-1KA).</w:t>
      </w:r>
    </w:p>
    <w:p w14:paraId="36193C51" w14:textId="77777777" w:rsidR="003F1C3B" w:rsidRPr="006D75FA" w:rsidRDefault="003F1C3B" w:rsidP="003F1C3B">
      <w:pPr>
        <w:pBdr>
          <w:top w:val="single" w:sz="4" w:space="1" w:color="auto"/>
          <w:left w:val="single" w:sz="4" w:space="0" w:color="auto"/>
          <w:bottom w:val="single" w:sz="4" w:space="1" w:color="auto"/>
          <w:right w:val="single" w:sz="4" w:space="4" w:color="auto"/>
        </w:pBdr>
        <w:spacing w:line="276" w:lineRule="auto"/>
        <w:jc w:val="both"/>
        <w:rPr>
          <w:rFonts w:ascii="Book Antiqua" w:eastAsia="MS Mincho" w:hAnsi="Book Antiqua" w:cs="Calibri"/>
          <w:sz w:val="28"/>
          <w:szCs w:val="28"/>
          <w:lang w:eastAsia="en-US"/>
        </w:rPr>
      </w:pPr>
      <w:r w:rsidRPr="006D75FA">
        <w:rPr>
          <w:rFonts w:ascii="Book Antiqua" w:eastAsia="MS Mincho" w:hAnsi="Book Antiqua" w:cs="Calibri"/>
          <w:sz w:val="28"/>
          <w:szCs w:val="28"/>
          <w:lang w:eastAsia="en-US"/>
        </w:rPr>
        <w:t>Predlagamo, da se na predavanje prijavite čim prej, saj se mesta hitro zapolnijo.</w:t>
      </w:r>
    </w:p>
    <w:p w14:paraId="012BC30D" w14:textId="77777777" w:rsidR="003F1C3B" w:rsidRPr="006D75FA" w:rsidRDefault="003F1C3B" w:rsidP="003F1C3B">
      <w:pPr>
        <w:pBdr>
          <w:top w:val="single" w:sz="4" w:space="1" w:color="auto"/>
          <w:left w:val="single" w:sz="4" w:space="0" w:color="auto"/>
          <w:bottom w:val="single" w:sz="4" w:space="1" w:color="auto"/>
          <w:right w:val="single" w:sz="4" w:space="4" w:color="auto"/>
        </w:pBdr>
        <w:spacing w:line="276" w:lineRule="auto"/>
        <w:jc w:val="both"/>
        <w:rPr>
          <w:rFonts w:ascii="Cambria" w:eastAsia="MS Mincho" w:hAnsi="Cambria"/>
          <w:sz w:val="16"/>
          <w:szCs w:val="16"/>
          <w:lang w:eastAsia="en-US"/>
        </w:rPr>
      </w:pPr>
    </w:p>
    <w:p w14:paraId="38B7D4A1" w14:textId="1A647338" w:rsidR="00C45AA9" w:rsidRPr="006D75FA" w:rsidRDefault="003F1C3B" w:rsidP="00C45AA9">
      <w:pPr>
        <w:pBdr>
          <w:top w:val="single" w:sz="4" w:space="1" w:color="auto"/>
          <w:left w:val="single" w:sz="4" w:space="0" w:color="auto"/>
          <w:bottom w:val="single" w:sz="4" w:space="1" w:color="auto"/>
          <w:right w:val="single" w:sz="4" w:space="4" w:color="auto"/>
        </w:pBdr>
        <w:spacing w:line="276" w:lineRule="auto"/>
        <w:jc w:val="both"/>
        <w:rPr>
          <w:rFonts w:ascii="Book Antiqua" w:eastAsia="MS Mincho" w:hAnsi="Book Antiqua"/>
          <w:lang w:eastAsia="en-US"/>
        </w:rPr>
      </w:pPr>
      <w:r w:rsidRPr="006D75FA">
        <w:rPr>
          <w:rFonts w:ascii="Book Antiqua" w:eastAsia="MS Mincho" w:hAnsi="Book Antiqua" w:cs="Calibri"/>
          <w:lang w:eastAsia="en-US"/>
        </w:rPr>
        <w:t xml:space="preserve">Dodatne informacije o predavanju lahko dobite po elektronski pošti na naslovu: </w:t>
      </w:r>
      <w:hyperlink r:id="rId16" w:history="1">
        <w:r w:rsidRPr="006D75FA">
          <w:rPr>
            <w:rFonts w:ascii="Book Antiqua" w:eastAsia="MS Mincho" w:hAnsi="Book Antiqua" w:cs="Arial"/>
            <w:color w:val="000000"/>
            <w:u w:val="single"/>
            <w:bdr w:val="none" w:sz="0" w:space="0" w:color="auto" w:frame="1"/>
            <w:shd w:val="clear" w:color="auto" w:fill="FFFFFF"/>
            <w:lang w:eastAsia="en-US"/>
          </w:rPr>
          <w:t>pika@centerjanezalevca.si</w:t>
        </w:r>
      </w:hyperlink>
      <w:r w:rsidRPr="006D75FA">
        <w:rPr>
          <w:rFonts w:ascii="Book Antiqua" w:eastAsia="MS Mincho" w:hAnsi="Book Antiqua"/>
          <w:lang w:eastAsia="en-US"/>
        </w:rPr>
        <w:t xml:space="preserve"> ali nas pokličete na tel. št.: </w:t>
      </w:r>
      <w:r w:rsidRPr="006D75FA">
        <w:rPr>
          <w:rFonts w:ascii="Book Antiqua" w:eastAsia="MS Mincho" w:hAnsi="Book Antiqua" w:cs="Arial"/>
          <w:b/>
          <w:color w:val="000000"/>
          <w:shd w:val="clear" w:color="auto" w:fill="FFFFFF"/>
          <w:lang w:eastAsia="en-US"/>
        </w:rPr>
        <w:t>01/43-42-360</w:t>
      </w:r>
      <w:r w:rsidRPr="006D75FA">
        <w:rPr>
          <w:rFonts w:ascii="Book Antiqua" w:eastAsia="MS Mincho" w:hAnsi="Book Antiqua"/>
          <w:lang w:eastAsia="en-US"/>
        </w:rPr>
        <w:t xml:space="preserve"> (</w:t>
      </w:r>
      <w:r w:rsidR="009A599E">
        <w:rPr>
          <w:rFonts w:ascii="Book Antiqua" w:eastAsia="MS Mincho" w:hAnsi="Book Antiqua"/>
          <w:lang w:eastAsia="en-US"/>
        </w:rPr>
        <w:t>Ajda Predalič</w:t>
      </w:r>
      <w:r w:rsidRPr="006D75FA">
        <w:rPr>
          <w:rFonts w:ascii="Book Antiqua" w:eastAsia="MS Mincho" w:hAnsi="Book Antiqua"/>
          <w:lang w:eastAsia="en-US"/>
        </w:rPr>
        <w:t xml:space="preserve">, koordinatorica v IC Pika). </w:t>
      </w:r>
    </w:p>
    <w:p w14:paraId="7F64F1BC" w14:textId="77777777" w:rsidR="00C45AA9" w:rsidRPr="006D75FA" w:rsidRDefault="00C45AA9" w:rsidP="00C45AA9">
      <w:pPr>
        <w:spacing w:line="276" w:lineRule="auto"/>
        <w:rPr>
          <w:rFonts w:ascii="Book Antiqua" w:eastAsia="MS Mincho" w:hAnsi="Book Antiqua"/>
          <w:b/>
          <w:color w:val="008000"/>
          <w:sz w:val="22"/>
          <w:szCs w:val="22"/>
          <w:lang w:eastAsia="en-US"/>
        </w:rPr>
      </w:pPr>
    </w:p>
    <w:p w14:paraId="5E9AC3EA" w14:textId="77777777" w:rsidR="00C45AA9" w:rsidRPr="006D75FA" w:rsidRDefault="00C45AA9" w:rsidP="00C45AA9">
      <w:pPr>
        <w:spacing w:line="276" w:lineRule="auto"/>
        <w:rPr>
          <w:rFonts w:ascii="Book Antiqua" w:eastAsia="MS Mincho" w:hAnsi="Book Antiqua"/>
          <w:b/>
          <w:color w:val="008000"/>
          <w:lang w:eastAsia="en-US"/>
        </w:rPr>
      </w:pPr>
      <w:r w:rsidRPr="006D75FA">
        <w:rPr>
          <w:rFonts w:ascii="Book Antiqua" w:eastAsia="MS Mincho" w:hAnsi="Book Antiqua"/>
          <w:b/>
          <w:color w:val="008000"/>
          <w:lang w:eastAsia="en-US"/>
        </w:rPr>
        <w:t>O PREDAVATELJICI:</w:t>
      </w:r>
    </w:p>
    <w:p w14:paraId="725AC358" w14:textId="77777777" w:rsidR="00C45AA9" w:rsidRPr="00E54658" w:rsidRDefault="00C45AA9" w:rsidP="00C45AA9">
      <w:pPr>
        <w:spacing w:line="276" w:lineRule="auto"/>
        <w:jc w:val="both"/>
        <w:rPr>
          <w:rFonts w:ascii="Book Antiqua" w:eastAsia="MS Mincho" w:hAnsi="Book Antiqua" w:cs="Arial"/>
          <w:lang w:eastAsia="en-US"/>
        </w:rPr>
      </w:pPr>
      <w:r w:rsidRPr="00E54658">
        <w:rPr>
          <w:rFonts w:ascii="Book Antiqua" w:eastAsia="MS Mincho" w:hAnsi="Book Antiqua" w:cs="Arial"/>
          <w:lang w:eastAsia="en-US"/>
        </w:rPr>
        <w:t>Andreja Konda, specialna pedagoginja:</w:t>
      </w:r>
    </w:p>
    <w:p w14:paraId="1F04F0EB" w14:textId="77777777" w:rsidR="00C45AA9" w:rsidRPr="00E54658" w:rsidRDefault="00C45AA9" w:rsidP="00C45AA9">
      <w:pPr>
        <w:spacing w:line="276" w:lineRule="auto"/>
        <w:jc w:val="both"/>
        <w:rPr>
          <w:rFonts w:ascii="Book Antiqua" w:eastAsia="MS Mincho" w:hAnsi="Book Antiqua" w:cs="Arial"/>
          <w:lang w:eastAsia="en-US"/>
        </w:rPr>
      </w:pPr>
      <w:r w:rsidRPr="00E54658">
        <w:rPr>
          <w:rFonts w:ascii="Book Antiqua" w:eastAsia="MS Mincho" w:hAnsi="Book Antiqua" w:cs="Arial"/>
          <w:lang w:eastAsia="en-US"/>
        </w:rPr>
        <w:t>Zaposlena je v Zdravstvenem domu Ljubljana, v Razvojni ambulanti s centrom za zgodnjo obravnavo. V praksi sodeluje z družinami in skupaj z njimi oblikuje načrt, kako znotraj družinske rutine poiskati priložnosti za učenje, razvoj in prosti čas.</w:t>
      </w:r>
    </w:p>
    <w:p w14:paraId="230F16FC" w14:textId="408CD498" w:rsidR="00A80941" w:rsidRDefault="00A80941" w:rsidP="00A80941">
      <w:pPr>
        <w:jc w:val="both"/>
        <w:rPr>
          <w:rFonts w:ascii="Book Antiqua" w:hAnsi="Book Antiqua"/>
        </w:rPr>
      </w:pPr>
    </w:p>
    <w:p w14:paraId="4D4A1587" w14:textId="2EFD0D72" w:rsidR="003F1C3B" w:rsidRPr="0065236C" w:rsidRDefault="003F1C3B" w:rsidP="003F1C3B">
      <w:pPr>
        <w:spacing w:line="276" w:lineRule="auto"/>
        <w:jc w:val="both"/>
        <w:rPr>
          <w:rFonts w:ascii="Book Antiqua" w:hAnsi="Book Antiqua"/>
        </w:rPr>
      </w:pPr>
      <w:r w:rsidRPr="006D75FA">
        <w:rPr>
          <w:rFonts w:ascii="Book Antiqua" w:eastAsia="MS Mincho" w:hAnsi="Book Antiqua" w:cs="Arial"/>
          <w:sz w:val="20"/>
          <w:szCs w:val="20"/>
          <w:lang w:eastAsia="en-US"/>
        </w:rPr>
        <w:t xml:space="preserve">Osnovne informacije je pripravila: </w:t>
      </w:r>
      <w:r>
        <w:rPr>
          <w:rFonts w:ascii="Book Antiqua" w:eastAsia="MS Mincho" w:hAnsi="Book Antiqua" w:cs="Arial"/>
          <w:sz w:val="20"/>
          <w:szCs w:val="20"/>
          <w:lang w:eastAsia="en-US"/>
        </w:rPr>
        <w:t xml:space="preserve">Ajda Predalič, koordinatorica v IC Pika, </w:t>
      </w:r>
      <w:r w:rsidR="009A599E">
        <w:rPr>
          <w:rFonts w:ascii="Book Antiqua" w:eastAsia="MS Mincho" w:hAnsi="Book Antiqua" w:cs="Arial"/>
          <w:sz w:val="20"/>
          <w:szCs w:val="20"/>
          <w:lang w:eastAsia="en-US"/>
        </w:rPr>
        <w:t>25</w:t>
      </w:r>
      <w:r>
        <w:rPr>
          <w:rFonts w:ascii="Book Antiqua" w:eastAsia="MS Mincho" w:hAnsi="Book Antiqua" w:cs="Arial"/>
          <w:sz w:val="20"/>
          <w:szCs w:val="20"/>
          <w:lang w:eastAsia="en-US"/>
        </w:rPr>
        <w:t>. oktober</w:t>
      </w:r>
      <w:r w:rsidRPr="006D75FA">
        <w:rPr>
          <w:rFonts w:ascii="Book Antiqua" w:eastAsia="MS Mincho" w:hAnsi="Book Antiqua" w:cs="Arial"/>
          <w:sz w:val="20"/>
          <w:szCs w:val="20"/>
          <w:lang w:eastAsia="en-US"/>
        </w:rPr>
        <w:t xml:space="preserve"> 202</w:t>
      </w:r>
      <w:r>
        <w:rPr>
          <w:rFonts w:ascii="Book Antiqua" w:eastAsia="MS Mincho" w:hAnsi="Book Antiqua" w:cs="Arial"/>
          <w:sz w:val="20"/>
          <w:szCs w:val="20"/>
          <w:lang w:eastAsia="en-US"/>
        </w:rPr>
        <w:t>2</w:t>
      </w:r>
    </w:p>
    <w:p w14:paraId="75C4A7E7" w14:textId="77777777" w:rsidR="003F1C3B" w:rsidRPr="0065236C" w:rsidRDefault="003F1C3B" w:rsidP="00A80941">
      <w:pPr>
        <w:jc w:val="both"/>
        <w:rPr>
          <w:rFonts w:ascii="Book Antiqua" w:hAnsi="Book Antiqua"/>
        </w:rPr>
      </w:pPr>
    </w:p>
    <w:sectPr w:rsidR="003F1C3B" w:rsidRPr="0065236C" w:rsidSect="00576E81">
      <w:headerReference w:type="first" r:id="rId17"/>
      <w:footerReference w:type="first" r:id="rId18"/>
      <w:pgSz w:w="11906" w:h="16838" w:code="9"/>
      <w:pgMar w:top="993" w:right="1411" w:bottom="1411" w:left="1411" w:header="22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60AB" w14:textId="77777777" w:rsidR="00EA5263" w:rsidRDefault="00EA5263">
      <w:r>
        <w:separator/>
      </w:r>
    </w:p>
  </w:endnote>
  <w:endnote w:type="continuationSeparator" w:id="0">
    <w:p w14:paraId="19652340" w14:textId="77777777" w:rsidR="00EA5263" w:rsidRDefault="00EA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457D" w14:textId="77777777" w:rsidR="008B7E7E" w:rsidRDefault="008B7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838">
      <w:rPr>
        <w:rStyle w:val="PageNumber"/>
        <w:noProof/>
      </w:rPr>
      <w:t>1</w:t>
    </w:r>
    <w:r>
      <w:rPr>
        <w:rStyle w:val="PageNumber"/>
      </w:rPr>
      <w:fldChar w:fldCharType="end"/>
    </w:r>
  </w:p>
  <w:p w14:paraId="75E288CD" w14:textId="77777777" w:rsidR="008B7E7E" w:rsidRDefault="008B7E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C62B" w14:textId="77777777" w:rsidR="008B7E7E" w:rsidRDefault="008B7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B7E">
      <w:rPr>
        <w:rStyle w:val="PageNumber"/>
        <w:noProof/>
      </w:rPr>
      <w:t>2</w:t>
    </w:r>
    <w:r>
      <w:rPr>
        <w:rStyle w:val="PageNumber"/>
      </w:rPr>
      <w:fldChar w:fldCharType="end"/>
    </w:r>
  </w:p>
  <w:p w14:paraId="2C183B09" w14:textId="77777777" w:rsidR="008B7E7E" w:rsidRDefault="008B7E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4C48" w14:textId="445A9A46" w:rsidR="00143B5A" w:rsidRDefault="002E5816" w:rsidP="00143B5A">
    <w:pPr>
      <w:pStyle w:val="Footer"/>
      <w:rPr>
        <w:rFonts w:ascii="Courier New" w:hAnsi="Courier New" w:cs="Courier New"/>
        <w:color w:val="339966"/>
        <w:sz w:val="16"/>
        <w:szCs w:val="16"/>
      </w:rPr>
    </w:pPr>
    <w:r>
      <w:rPr>
        <w:rFonts w:ascii="Courier New" w:hAnsi="Courier New" w:cs="Courier New"/>
        <w:noProof/>
        <w:color w:val="339966"/>
        <w:sz w:val="16"/>
        <w:szCs w:val="16"/>
      </w:rPr>
      <w:drawing>
        <wp:anchor distT="0" distB="0" distL="114300" distR="114300" simplePos="0" relativeHeight="251658240" behindDoc="0" locked="0" layoutInCell="1" allowOverlap="1" wp14:anchorId="0C853616" wp14:editId="3F4E9298">
          <wp:simplePos x="0" y="0"/>
          <wp:positionH relativeFrom="column">
            <wp:posOffset>-408305</wp:posOffset>
          </wp:positionH>
          <wp:positionV relativeFrom="paragraph">
            <wp:posOffset>151130</wp:posOffset>
          </wp:positionV>
          <wp:extent cx="601980" cy="57912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579120"/>
                  </a:xfrm>
                  <a:prstGeom prst="rect">
                    <a:avLst/>
                  </a:prstGeom>
                  <a:noFill/>
                </pic:spPr>
              </pic:pic>
            </a:graphicData>
          </a:graphic>
          <wp14:sizeRelH relativeFrom="page">
            <wp14:pctWidth>0</wp14:pctWidth>
          </wp14:sizeRelH>
          <wp14:sizeRelV relativeFrom="page">
            <wp14:pctHeight>0</wp14:pctHeight>
          </wp14:sizeRelV>
        </wp:anchor>
      </w:drawing>
    </w:r>
    <w:r>
      <w:rPr>
        <w:noProof/>
        <w:color w:val="339966"/>
        <w:sz w:val="16"/>
        <w:szCs w:val="16"/>
      </w:rPr>
      <mc:AlternateContent>
        <mc:Choice Requires="wps">
          <w:drawing>
            <wp:anchor distT="0" distB="0" distL="114300" distR="114300" simplePos="0" relativeHeight="251657216" behindDoc="0" locked="0" layoutInCell="1" allowOverlap="1" wp14:anchorId="6D78A5DC" wp14:editId="41892C85">
              <wp:simplePos x="0" y="0"/>
              <wp:positionH relativeFrom="column">
                <wp:posOffset>-457200</wp:posOffset>
              </wp:positionH>
              <wp:positionV relativeFrom="paragraph">
                <wp:posOffset>105410</wp:posOffset>
              </wp:positionV>
              <wp:extent cx="6768465" cy="0"/>
              <wp:effectExtent l="9525" t="10160" r="13335"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635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7A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3pt" to="496.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" strokecolor="#396" strokeweight=".5pt"/>
          </w:pict>
        </mc:Fallback>
      </mc:AlternateContent>
    </w:r>
  </w:p>
  <w:p w14:paraId="23E24804" w14:textId="77777777" w:rsidR="00143B5A" w:rsidRPr="00C918C6" w:rsidRDefault="0052001B" w:rsidP="00143B5A">
    <w:pPr>
      <w:pStyle w:val="Heading1"/>
      <w:rPr>
        <w:b w:val="0"/>
        <w:bCs w:val="0"/>
        <w:i/>
        <w:color w:val="008080"/>
        <w:spacing w:val="20"/>
        <w:sz w:val="18"/>
        <w:szCs w:val="18"/>
      </w:rPr>
    </w:pPr>
    <w:r>
      <w:rPr>
        <w:b w:val="0"/>
        <w:i/>
        <w:sz w:val="18"/>
        <w:szCs w:val="18"/>
      </w:rPr>
      <w:t>Center Janeza L</w:t>
    </w:r>
    <w:r w:rsidR="0000688D">
      <w:rPr>
        <w:b w:val="0"/>
        <w:i/>
        <w:sz w:val="18"/>
        <w:szCs w:val="18"/>
      </w:rPr>
      <w:t xml:space="preserve">evca Ljubljana, </w:t>
    </w:r>
    <w:r w:rsidR="00143B5A" w:rsidRPr="00C918C6">
      <w:rPr>
        <w:b w:val="0"/>
        <w:i/>
        <w:sz w:val="18"/>
        <w:szCs w:val="18"/>
      </w:rPr>
      <w:t xml:space="preserve">Karlovška c. 18, 1000 Ljubljana, izvajanje: </w:t>
    </w:r>
    <w:r w:rsidR="00DD1FAB">
      <w:rPr>
        <w:b w:val="0"/>
        <w:i/>
        <w:sz w:val="18"/>
        <w:szCs w:val="18"/>
      </w:rPr>
      <w:t xml:space="preserve">Izobraževalni center Pika, </w:t>
    </w:r>
    <w:r w:rsidR="00143B5A" w:rsidRPr="00143B5A">
      <w:rPr>
        <w:b w:val="0"/>
        <w:i/>
        <w:sz w:val="18"/>
        <w:szCs w:val="18"/>
      </w:rPr>
      <w:t>Zemljemerska ulica 7</w:t>
    </w:r>
    <w:r w:rsidR="00143B5A">
      <w:rPr>
        <w:b w:val="0"/>
        <w:i/>
        <w:sz w:val="18"/>
        <w:szCs w:val="18"/>
      </w:rPr>
      <w:t>,</w:t>
    </w:r>
    <w:r w:rsidR="00143B5A" w:rsidRPr="00C918C6">
      <w:rPr>
        <w:b w:val="0"/>
        <w:i/>
        <w:sz w:val="18"/>
        <w:szCs w:val="18"/>
      </w:rPr>
      <w:t xml:space="preserve"> Ljubljana</w:t>
    </w:r>
  </w:p>
  <w:p w14:paraId="3AF17D9F" w14:textId="77777777" w:rsidR="00143B5A" w:rsidRPr="001635BA" w:rsidRDefault="00143B5A" w:rsidP="00143B5A">
    <w:pPr>
      <w:pStyle w:val="Footer"/>
      <w:jc w:val="center"/>
      <w:rPr>
        <w:rFonts w:ascii="Courier New" w:hAnsi="Courier New" w:cs="Courier New"/>
        <w:color w:val="339966"/>
        <w:sz w:val="16"/>
        <w:szCs w:val="16"/>
      </w:rPr>
    </w:pPr>
    <w:r w:rsidRPr="002A0A94">
      <w:rPr>
        <w:rFonts w:ascii="Courier New" w:hAnsi="Courier New" w:cs="Courier New"/>
        <w:color w:val="339966"/>
        <w:sz w:val="16"/>
        <w:szCs w:val="16"/>
      </w:rPr>
      <w:t>Tel.: +386 (0)</w:t>
    </w:r>
    <w:r>
      <w:rPr>
        <w:rFonts w:ascii="Courier New" w:hAnsi="Courier New" w:cs="Courier New"/>
        <w:color w:val="339966"/>
        <w:sz w:val="16"/>
        <w:szCs w:val="16"/>
      </w:rPr>
      <w:t>1 4342 360</w:t>
    </w:r>
    <w:r w:rsidRPr="002A0A94">
      <w:rPr>
        <w:rFonts w:ascii="Courier New" w:hAnsi="Courier New" w:cs="Courier New"/>
        <w:color w:val="339966"/>
        <w:sz w:val="16"/>
        <w:szCs w:val="16"/>
      </w:rPr>
      <w:t xml:space="preserve">, E-mail: </w:t>
    </w:r>
    <w:r w:rsidRPr="00C918C6">
      <w:rPr>
        <w:rFonts w:ascii="Courier New" w:hAnsi="Courier New" w:cs="Courier New"/>
        <w:color w:val="339966"/>
        <w:sz w:val="16"/>
        <w:szCs w:val="16"/>
      </w:rPr>
      <w:t>pika@guest.arnes.si</w:t>
    </w:r>
  </w:p>
  <w:p w14:paraId="5D6D1121" w14:textId="77777777" w:rsidR="00143B5A" w:rsidRPr="00100A7C" w:rsidRDefault="00143B5A" w:rsidP="00143B5A">
    <w:pPr>
      <w:pStyle w:val="Footer"/>
      <w:jc w:val="center"/>
      <w:rPr>
        <w:rFonts w:ascii="Courier New" w:hAnsi="Courier New" w:cs="Courier New"/>
        <w:color w:val="339966"/>
        <w:sz w:val="16"/>
        <w:szCs w:val="16"/>
      </w:rPr>
    </w:pPr>
    <w:r w:rsidRPr="00100A7C">
      <w:rPr>
        <w:rFonts w:ascii="Courier New" w:hAnsi="Courier New" w:cs="Courier New"/>
        <w:color w:val="339966"/>
        <w:sz w:val="16"/>
        <w:szCs w:val="16"/>
      </w:rPr>
      <w:t>Matična št.: 5050758, Davčna št.: 94338558, TRR: 01261-6030264379</w:t>
    </w:r>
  </w:p>
  <w:p w14:paraId="3C370D0F" w14:textId="7A55408E" w:rsidR="00624C7A" w:rsidRPr="008529B1" w:rsidRDefault="00143B5A" w:rsidP="00143B5A">
    <w:pPr>
      <w:pStyle w:val="Footer"/>
      <w:tabs>
        <w:tab w:val="clear" w:pos="9072"/>
        <w:tab w:val="right" w:pos="8364"/>
      </w:tabs>
      <w:ind w:right="-839"/>
      <w:jc w:val="center"/>
      <w:rPr>
        <w:color w:val="009200"/>
      </w:rPr>
    </w:pPr>
    <w:r>
      <w:rPr>
        <w:rFonts w:ascii="Courier New" w:hAnsi="Courier New" w:cs="Courier New"/>
        <w:color w:val="339966"/>
        <w:sz w:val="16"/>
        <w:szCs w:val="16"/>
      </w:rPr>
      <w:t xml:space="preserve">                         </w:t>
    </w:r>
    <w:hyperlink r:id="rId2" w:history="1">
      <w:r w:rsidRPr="009133E3">
        <w:rPr>
          <w:rStyle w:val="Hyperlink"/>
          <w:rFonts w:ascii="Courier New" w:hAnsi="Courier New" w:cs="Courier New"/>
          <w:sz w:val="16"/>
          <w:szCs w:val="16"/>
        </w:rPr>
        <w:t>www.centerjanezalevca.si</w:t>
      </w:r>
    </w:hyperlink>
    <w:r>
      <w:rPr>
        <w:rFonts w:ascii="Courier New" w:hAnsi="Courier New" w:cs="Courier New"/>
        <w:color w:val="339966"/>
        <w:sz w:val="16"/>
        <w:szCs w:val="16"/>
      </w:rPr>
      <w:t xml:space="preserve">, </w:t>
    </w:r>
    <w:hyperlink r:id="rId3" w:history="1">
      <w:r w:rsidRPr="00922F38">
        <w:rPr>
          <w:rStyle w:val="Hyperlink"/>
          <w:rFonts w:ascii="Courier New" w:hAnsi="Courier New" w:cs="Courier New"/>
          <w:sz w:val="16"/>
          <w:szCs w:val="16"/>
        </w:rPr>
        <w:t>www.icpika.si</w:t>
      </w:r>
    </w:hyperlink>
    <w:r>
      <w:rPr>
        <w:rFonts w:ascii="Courier New" w:hAnsi="Courier New" w:cs="Courier New"/>
        <w:color w:val="339966"/>
        <w:sz w:val="16"/>
        <w:szCs w:val="16"/>
      </w:rPr>
      <w:t xml:space="preserve">                  </w:t>
    </w:r>
    <w:r>
      <w:t xml:space="preserve"> </w:t>
    </w:r>
    <w:r w:rsidRPr="0052001B">
      <w:rPr>
        <w:rFonts w:ascii="Book Antiqua" w:hAnsi="Book Antiqua"/>
        <w:color w:val="007E00"/>
        <w:sz w:val="18"/>
        <w:szCs w:val="18"/>
      </w:rPr>
      <w:t xml:space="preserve">Stran </w:t>
    </w:r>
    <w:r w:rsidRPr="0052001B">
      <w:rPr>
        <w:rFonts w:ascii="Book Antiqua" w:hAnsi="Book Antiqua"/>
        <w:bCs/>
        <w:color w:val="007E00"/>
        <w:sz w:val="18"/>
        <w:szCs w:val="18"/>
      </w:rPr>
      <w:fldChar w:fldCharType="begin"/>
    </w:r>
    <w:r w:rsidRPr="0052001B">
      <w:rPr>
        <w:rFonts w:ascii="Book Antiqua" w:hAnsi="Book Antiqua"/>
        <w:bCs/>
        <w:color w:val="007E00"/>
        <w:sz w:val="18"/>
        <w:szCs w:val="18"/>
      </w:rPr>
      <w:instrText>PAGE</w:instrText>
    </w:r>
    <w:r w:rsidRPr="0052001B">
      <w:rPr>
        <w:rFonts w:ascii="Book Antiqua" w:hAnsi="Book Antiqua"/>
        <w:bCs/>
        <w:color w:val="007E00"/>
        <w:sz w:val="18"/>
        <w:szCs w:val="18"/>
      </w:rPr>
      <w:fldChar w:fldCharType="separate"/>
    </w:r>
    <w:r w:rsidR="003F1C3B">
      <w:rPr>
        <w:rFonts w:ascii="Book Antiqua" w:hAnsi="Book Antiqua"/>
        <w:bCs/>
        <w:noProof/>
        <w:color w:val="007E00"/>
        <w:sz w:val="18"/>
        <w:szCs w:val="18"/>
      </w:rPr>
      <w:t>1</w:t>
    </w:r>
    <w:r w:rsidRPr="0052001B">
      <w:rPr>
        <w:rFonts w:ascii="Book Antiqua" w:hAnsi="Book Antiqua"/>
        <w:bCs/>
        <w:color w:val="007E00"/>
        <w:sz w:val="18"/>
        <w:szCs w:val="18"/>
      </w:rPr>
      <w:fldChar w:fldCharType="end"/>
    </w:r>
    <w:r w:rsidRPr="0052001B">
      <w:rPr>
        <w:rFonts w:ascii="Book Antiqua" w:hAnsi="Book Antiqua"/>
        <w:color w:val="007E00"/>
        <w:sz w:val="18"/>
        <w:szCs w:val="18"/>
      </w:rPr>
      <w:t xml:space="preserve"> od </w:t>
    </w:r>
    <w:r w:rsidRPr="0052001B">
      <w:rPr>
        <w:rFonts w:ascii="Book Antiqua" w:hAnsi="Book Antiqua"/>
        <w:bCs/>
        <w:color w:val="007E00"/>
        <w:sz w:val="18"/>
        <w:szCs w:val="18"/>
      </w:rPr>
      <w:fldChar w:fldCharType="begin"/>
    </w:r>
    <w:r w:rsidRPr="0052001B">
      <w:rPr>
        <w:rFonts w:ascii="Book Antiqua" w:hAnsi="Book Antiqua"/>
        <w:bCs/>
        <w:color w:val="007E00"/>
        <w:sz w:val="18"/>
        <w:szCs w:val="18"/>
      </w:rPr>
      <w:instrText>NUMPAGES</w:instrText>
    </w:r>
    <w:r w:rsidRPr="0052001B">
      <w:rPr>
        <w:rFonts w:ascii="Book Antiqua" w:hAnsi="Book Antiqua"/>
        <w:bCs/>
        <w:color w:val="007E00"/>
        <w:sz w:val="18"/>
        <w:szCs w:val="18"/>
      </w:rPr>
      <w:fldChar w:fldCharType="separate"/>
    </w:r>
    <w:r w:rsidR="003F1C3B">
      <w:rPr>
        <w:rFonts w:ascii="Book Antiqua" w:hAnsi="Book Antiqua"/>
        <w:bCs/>
        <w:noProof/>
        <w:color w:val="007E00"/>
        <w:sz w:val="18"/>
        <w:szCs w:val="18"/>
      </w:rPr>
      <w:t>2</w:t>
    </w:r>
    <w:r w:rsidRPr="0052001B">
      <w:rPr>
        <w:rFonts w:ascii="Book Antiqua" w:hAnsi="Book Antiqua"/>
        <w:bCs/>
        <w:color w:val="007E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9215" w14:textId="6D5ABFAA" w:rsidR="00576E81" w:rsidRDefault="002E5816" w:rsidP="00143B5A">
    <w:pPr>
      <w:pStyle w:val="Footer"/>
      <w:rPr>
        <w:rFonts w:ascii="Courier New" w:hAnsi="Courier New" w:cs="Courier New"/>
        <w:color w:val="339966"/>
        <w:sz w:val="16"/>
        <w:szCs w:val="16"/>
      </w:rPr>
    </w:pPr>
    <w:r>
      <w:rPr>
        <w:noProof/>
        <w:color w:val="339966"/>
        <w:sz w:val="16"/>
        <w:szCs w:val="16"/>
      </w:rPr>
      <mc:AlternateContent>
        <mc:Choice Requires="wps">
          <w:drawing>
            <wp:anchor distT="0" distB="0" distL="114300" distR="114300" simplePos="0" relativeHeight="251659264" behindDoc="0" locked="0" layoutInCell="1" allowOverlap="1" wp14:anchorId="487FC7C8" wp14:editId="65404317">
              <wp:simplePos x="0" y="0"/>
              <wp:positionH relativeFrom="column">
                <wp:posOffset>-457200</wp:posOffset>
              </wp:positionH>
              <wp:positionV relativeFrom="paragraph">
                <wp:posOffset>105410</wp:posOffset>
              </wp:positionV>
              <wp:extent cx="6768465" cy="0"/>
              <wp:effectExtent l="9525" t="10160" r="13335" b="889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635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86B6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3pt" to="496.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" strokecolor="#396" strokeweight=".5pt"/>
          </w:pict>
        </mc:Fallback>
      </mc:AlternateContent>
    </w:r>
  </w:p>
  <w:p w14:paraId="3D671E86" w14:textId="77777777" w:rsidR="00576E81" w:rsidRPr="00C918C6" w:rsidRDefault="00576E81" w:rsidP="00143B5A">
    <w:pPr>
      <w:pStyle w:val="Heading1"/>
      <w:rPr>
        <w:b w:val="0"/>
        <w:bCs w:val="0"/>
        <w:i/>
        <w:color w:val="008080"/>
        <w:spacing w:val="20"/>
        <w:sz w:val="18"/>
        <w:szCs w:val="18"/>
      </w:rPr>
    </w:pPr>
    <w:r>
      <w:rPr>
        <w:b w:val="0"/>
        <w:i/>
        <w:sz w:val="18"/>
        <w:szCs w:val="18"/>
      </w:rPr>
      <w:t xml:space="preserve">Center Janeza Levca Ljubljana, </w:t>
    </w:r>
    <w:r w:rsidRPr="00C918C6">
      <w:rPr>
        <w:b w:val="0"/>
        <w:i/>
        <w:sz w:val="18"/>
        <w:szCs w:val="18"/>
      </w:rPr>
      <w:t xml:space="preserve">Karlovška c. 18, 1000 Ljubljana, izvajanje: </w:t>
    </w:r>
    <w:r>
      <w:rPr>
        <w:b w:val="0"/>
        <w:i/>
        <w:sz w:val="18"/>
        <w:szCs w:val="18"/>
      </w:rPr>
      <w:t xml:space="preserve">Izobraževalni center Pika, </w:t>
    </w:r>
    <w:r w:rsidRPr="00143B5A">
      <w:rPr>
        <w:b w:val="0"/>
        <w:i/>
        <w:sz w:val="18"/>
        <w:szCs w:val="18"/>
      </w:rPr>
      <w:t>Zemljemerska ulica 7</w:t>
    </w:r>
    <w:r>
      <w:rPr>
        <w:b w:val="0"/>
        <w:i/>
        <w:sz w:val="18"/>
        <w:szCs w:val="18"/>
      </w:rPr>
      <w:t>,</w:t>
    </w:r>
    <w:r w:rsidRPr="00C918C6">
      <w:rPr>
        <w:b w:val="0"/>
        <w:i/>
        <w:sz w:val="18"/>
        <w:szCs w:val="18"/>
      </w:rPr>
      <w:t xml:space="preserve"> Ljubljana</w:t>
    </w:r>
  </w:p>
  <w:p w14:paraId="380ACDED" w14:textId="77777777" w:rsidR="00576E81" w:rsidRPr="001635BA" w:rsidRDefault="00576E81" w:rsidP="00143B5A">
    <w:pPr>
      <w:pStyle w:val="Footer"/>
      <w:jc w:val="center"/>
      <w:rPr>
        <w:rFonts w:ascii="Courier New" w:hAnsi="Courier New" w:cs="Courier New"/>
        <w:color w:val="339966"/>
        <w:sz w:val="16"/>
        <w:szCs w:val="16"/>
      </w:rPr>
    </w:pPr>
    <w:r w:rsidRPr="002A0A94">
      <w:rPr>
        <w:rFonts w:ascii="Courier New" w:hAnsi="Courier New" w:cs="Courier New"/>
        <w:color w:val="339966"/>
        <w:sz w:val="16"/>
        <w:szCs w:val="16"/>
      </w:rPr>
      <w:t>Tel.: +386 (0)</w:t>
    </w:r>
    <w:r>
      <w:rPr>
        <w:rFonts w:ascii="Courier New" w:hAnsi="Courier New" w:cs="Courier New"/>
        <w:color w:val="339966"/>
        <w:sz w:val="16"/>
        <w:szCs w:val="16"/>
      </w:rPr>
      <w:t>1 4342 360</w:t>
    </w:r>
    <w:r w:rsidRPr="002A0A94">
      <w:rPr>
        <w:rFonts w:ascii="Courier New" w:hAnsi="Courier New" w:cs="Courier New"/>
        <w:color w:val="339966"/>
        <w:sz w:val="16"/>
        <w:szCs w:val="16"/>
      </w:rPr>
      <w:t xml:space="preserve">, E-mail: </w:t>
    </w:r>
    <w:r w:rsidRPr="00C918C6">
      <w:rPr>
        <w:rFonts w:ascii="Courier New" w:hAnsi="Courier New" w:cs="Courier New"/>
        <w:color w:val="339966"/>
        <w:sz w:val="16"/>
        <w:szCs w:val="16"/>
      </w:rPr>
      <w:t>pika@guest.arnes.si</w:t>
    </w:r>
  </w:p>
  <w:p w14:paraId="118ACF5F" w14:textId="77777777" w:rsidR="00576E81" w:rsidRPr="00100A7C" w:rsidRDefault="00576E81" w:rsidP="00143B5A">
    <w:pPr>
      <w:pStyle w:val="Footer"/>
      <w:jc w:val="center"/>
      <w:rPr>
        <w:rFonts w:ascii="Courier New" w:hAnsi="Courier New" w:cs="Courier New"/>
        <w:color w:val="339966"/>
        <w:sz w:val="16"/>
        <w:szCs w:val="16"/>
      </w:rPr>
    </w:pPr>
    <w:r w:rsidRPr="00100A7C">
      <w:rPr>
        <w:rFonts w:ascii="Courier New" w:hAnsi="Courier New" w:cs="Courier New"/>
        <w:color w:val="339966"/>
        <w:sz w:val="16"/>
        <w:szCs w:val="16"/>
      </w:rPr>
      <w:t>Matična št.: 5050758, Davčna št.: 94338558, TRR: 01261-6030264379</w:t>
    </w:r>
  </w:p>
  <w:p w14:paraId="154233ED" w14:textId="2C20EE80" w:rsidR="00576E81" w:rsidRPr="008529B1" w:rsidRDefault="00576E81" w:rsidP="00143B5A">
    <w:pPr>
      <w:pStyle w:val="Footer"/>
      <w:tabs>
        <w:tab w:val="clear" w:pos="9072"/>
        <w:tab w:val="right" w:pos="8364"/>
      </w:tabs>
      <w:ind w:right="-839"/>
      <w:jc w:val="center"/>
      <w:rPr>
        <w:color w:val="009200"/>
      </w:rPr>
    </w:pPr>
    <w:r>
      <w:rPr>
        <w:rFonts w:ascii="Courier New" w:hAnsi="Courier New" w:cs="Courier New"/>
        <w:color w:val="339966"/>
        <w:sz w:val="16"/>
        <w:szCs w:val="16"/>
      </w:rPr>
      <w:t xml:space="preserve">                         </w:t>
    </w:r>
    <w:hyperlink r:id="rId1" w:history="1">
      <w:r w:rsidRPr="009133E3">
        <w:rPr>
          <w:rStyle w:val="Hyperlink"/>
          <w:rFonts w:ascii="Courier New" w:hAnsi="Courier New" w:cs="Courier New"/>
          <w:sz w:val="16"/>
          <w:szCs w:val="16"/>
        </w:rPr>
        <w:t>www.centerjanezalevca.si</w:t>
      </w:r>
    </w:hyperlink>
    <w:r>
      <w:rPr>
        <w:rFonts w:ascii="Courier New" w:hAnsi="Courier New" w:cs="Courier New"/>
        <w:color w:val="339966"/>
        <w:sz w:val="16"/>
        <w:szCs w:val="16"/>
      </w:rPr>
      <w:t xml:space="preserve">, </w:t>
    </w:r>
    <w:hyperlink r:id="rId2" w:history="1">
      <w:r w:rsidRPr="00922F38">
        <w:rPr>
          <w:rStyle w:val="Hyperlink"/>
          <w:rFonts w:ascii="Courier New" w:hAnsi="Courier New" w:cs="Courier New"/>
          <w:sz w:val="16"/>
          <w:szCs w:val="16"/>
        </w:rPr>
        <w:t>www.icpika.si</w:t>
      </w:r>
    </w:hyperlink>
    <w:r>
      <w:rPr>
        <w:rFonts w:ascii="Courier New" w:hAnsi="Courier New" w:cs="Courier New"/>
        <w:color w:val="339966"/>
        <w:sz w:val="16"/>
        <w:szCs w:val="16"/>
      </w:rPr>
      <w:t xml:space="preserve">                  </w:t>
    </w:r>
    <w:r>
      <w:t xml:space="preserve"> </w:t>
    </w:r>
    <w:r w:rsidRPr="0052001B">
      <w:rPr>
        <w:rFonts w:ascii="Book Antiqua" w:hAnsi="Book Antiqua"/>
        <w:color w:val="007E00"/>
        <w:sz w:val="18"/>
        <w:szCs w:val="18"/>
      </w:rPr>
      <w:t xml:space="preserve">Stran </w:t>
    </w:r>
    <w:r w:rsidRPr="0052001B">
      <w:rPr>
        <w:rFonts w:ascii="Book Antiqua" w:hAnsi="Book Antiqua"/>
        <w:bCs/>
        <w:color w:val="007E00"/>
        <w:sz w:val="18"/>
        <w:szCs w:val="18"/>
      </w:rPr>
      <w:fldChar w:fldCharType="begin"/>
    </w:r>
    <w:r w:rsidRPr="0052001B">
      <w:rPr>
        <w:rFonts w:ascii="Book Antiqua" w:hAnsi="Book Antiqua"/>
        <w:bCs/>
        <w:color w:val="007E00"/>
        <w:sz w:val="18"/>
        <w:szCs w:val="18"/>
      </w:rPr>
      <w:instrText>PAGE</w:instrText>
    </w:r>
    <w:r w:rsidRPr="0052001B">
      <w:rPr>
        <w:rFonts w:ascii="Book Antiqua" w:hAnsi="Book Antiqua"/>
        <w:bCs/>
        <w:color w:val="007E00"/>
        <w:sz w:val="18"/>
        <w:szCs w:val="18"/>
      </w:rPr>
      <w:fldChar w:fldCharType="separate"/>
    </w:r>
    <w:r w:rsidR="003F1C3B">
      <w:rPr>
        <w:rFonts w:ascii="Book Antiqua" w:hAnsi="Book Antiqua"/>
        <w:bCs/>
        <w:noProof/>
        <w:color w:val="007E00"/>
        <w:sz w:val="18"/>
        <w:szCs w:val="18"/>
      </w:rPr>
      <w:t>2</w:t>
    </w:r>
    <w:r w:rsidRPr="0052001B">
      <w:rPr>
        <w:rFonts w:ascii="Book Antiqua" w:hAnsi="Book Antiqua"/>
        <w:bCs/>
        <w:color w:val="007E00"/>
        <w:sz w:val="18"/>
        <w:szCs w:val="18"/>
      </w:rPr>
      <w:fldChar w:fldCharType="end"/>
    </w:r>
    <w:r w:rsidRPr="0052001B">
      <w:rPr>
        <w:rFonts w:ascii="Book Antiqua" w:hAnsi="Book Antiqua"/>
        <w:color w:val="007E00"/>
        <w:sz w:val="18"/>
        <w:szCs w:val="18"/>
      </w:rPr>
      <w:t xml:space="preserve"> od </w:t>
    </w:r>
    <w:r w:rsidRPr="0052001B">
      <w:rPr>
        <w:rFonts w:ascii="Book Antiqua" w:hAnsi="Book Antiqua"/>
        <w:bCs/>
        <w:color w:val="007E00"/>
        <w:sz w:val="18"/>
        <w:szCs w:val="18"/>
      </w:rPr>
      <w:fldChar w:fldCharType="begin"/>
    </w:r>
    <w:r w:rsidRPr="0052001B">
      <w:rPr>
        <w:rFonts w:ascii="Book Antiqua" w:hAnsi="Book Antiqua"/>
        <w:bCs/>
        <w:color w:val="007E00"/>
        <w:sz w:val="18"/>
        <w:szCs w:val="18"/>
      </w:rPr>
      <w:instrText>NUMPAGES</w:instrText>
    </w:r>
    <w:r w:rsidRPr="0052001B">
      <w:rPr>
        <w:rFonts w:ascii="Book Antiqua" w:hAnsi="Book Antiqua"/>
        <w:bCs/>
        <w:color w:val="007E00"/>
        <w:sz w:val="18"/>
        <w:szCs w:val="18"/>
      </w:rPr>
      <w:fldChar w:fldCharType="separate"/>
    </w:r>
    <w:r w:rsidR="003F1C3B">
      <w:rPr>
        <w:rFonts w:ascii="Book Antiqua" w:hAnsi="Book Antiqua"/>
        <w:bCs/>
        <w:noProof/>
        <w:color w:val="007E00"/>
        <w:sz w:val="18"/>
        <w:szCs w:val="18"/>
      </w:rPr>
      <w:t>2</w:t>
    </w:r>
    <w:r w:rsidRPr="0052001B">
      <w:rPr>
        <w:rFonts w:ascii="Book Antiqua" w:hAnsi="Book Antiqua"/>
        <w:bCs/>
        <w:color w:val="007E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6951" w14:textId="77777777" w:rsidR="00EA5263" w:rsidRDefault="00EA5263">
      <w:r>
        <w:separator/>
      </w:r>
    </w:p>
  </w:footnote>
  <w:footnote w:type="continuationSeparator" w:id="0">
    <w:p w14:paraId="51A6BDEE" w14:textId="77777777" w:rsidR="00EA5263" w:rsidRDefault="00EA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A0BB" w14:textId="77777777" w:rsidR="00D65EA4" w:rsidRDefault="00D65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F611" w14:textId="77777777" w:rsidR="00D65EA4" w:rsidRDefault="00D65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783B" w14:textId="2216F1BE" w:rsidR="00A932E2" w:rsidRDefault="002E5816" w:rsidP="0052001B">
    <w:pPr>
      <w:jc w:val="center"/>
    </w:pPr>
    <w:r>
      <w:rPr>
        <w:noProof/>
      </w:rPr>
      <mc:AlternateContent>
        <mc:Choice Requires="wps">
          <w:drawing>
            <wp:anchor distT="0" distB="0" distL="114300" distR="114300" simplePos="0" relativeHeight="251656192" behindDoc="1" locked="0" layoutInCell="1" allowOverlap="1" wp14:anchorId="07B3605F" wp14:editId="6DD08C49">
              <wp:simplePos x="0" y="0"/>
              <wp:positionH relativeFrom="column">
                <wp:posOffset>1742440</wp:posOffset>
              </wp:positionH>
              <wp:positionV relativeFrom="paragraph">
                <wp:posOffset>1106805</wp:posOffset>
              </wp:positionV>
              <wp:extent cx="2466975" cy="305435"/>
              <wp:effectExtent l="0" t="1905" r="635" b="0"/>
              <wp:wrapThrough wrapText="bothSides">
                <wp:wrapPolygon edited="0">
                  <wp:start x="-83" y="0"/>
                  <wp:lineTo x="-83" y="20926"/>
                  <wp:lineTo x="21600" y="20926"/>
                  <wp:lineTo x="21600" y="0"/>
                  <wp:lineTo x="-83" y="0"/>
                </wp:wrapPolygon>
              </wp:wrapThrough>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01BFF" w14:textId="77777777" w:rsidR="004227E8" w:rsidRPr="00B97F36" w:rsidRDefault="0000688D" w:rsidP="0052001B">
                          <w:pPr>
                            <w:ind w:right="-981"/>
                            <w:rPr>
                              <w:rFonts w:ascii="Courier New" w:hAnsi="Courier New" w:cs="Courier New"/>
                              <w:i/>
                              <w:color w:val="000000"/>
                            </w:rPr>
                          </w:pPr>
                          <w:r>
                            <w:rPr>
                              <w:rFonts w:ascii="Courier New" w:hAnsi="Courier New" w:cs="Courier New"/>
                              <w:i/>
                              <w:color w:val="000000"/>
                            </w:rPr>
                            <w:t>Iz</w:t>
                          </w:r>
                          <w:r w:rsidR="004227E8" w:rsidRPr="00B97F36">
                            <w:rPr>
                              <w:rFonts w:ascii="Courier New" w:hAnsi="Courier New" w:cs="Courier New"/>
                              <w:i/>
                              <w:color w:val="000000"/>
                            </w:rPr>
                            <w:t>obraževalni center Pika</w:t>
                          </w:r>
                        </w:p>
                        <w:p w14:paraId="0FDEE566" w14:textId="77777777" w:rsidR="004227E8" w:rsidRPr="00BD383B" w:rsidRDefault="004227E8" w:rsidP="0052001B">
                          <w:pPr>
                            <w:pStyle w:val="Heading1"/>
                            <w:jc w:val="left"/>
                            <w:rPr>
                              <w:b w:val="0"/>
                              <w:bCs w:val="0"/>
                              <w:spacing w:val="2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3605F" id="_x0000_t202" coordsize="21600,21600" o:spt="202" path="m,l,21600r21600,l21600,xe">
              <v:stroke joinstyle="miter"/>
              <v:path gradientshapeok="t" o:connecttype="rect"/>
            </v:shapetype>
            <v:shape id="Text Box 4" o:spid="_x0000_s1026" type="#_x0000_t202" style="position:absolute;left:0;text-align:left;margin-left:137.2pt;margin-top:87.15pt;width:194.25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" stroked="f">
              <v:textbox>
                <w:txbxContent>
                  <w:p w14:paraId="69201BFF" w14:textId="77777777" w:rsidR="004227E8" w:rsidRPr="00B97F36" w:rsidRDefault="0000688D" w:rsidP="0052001B">
                    <w:pPr>
                      <w:ind w:right="-981"/>
                      <w:rPr>
                        <w:rFonts w:ascii="Courier New" w:hAnsi="Courier New" w:cs="Courier New"/>
                        <w:i/>
                        <w:color w:val="000000"/>
                      </w:rPr>
                    </w:pPr>
                    <w:r>
                      <w:rPr>
                        <w:rFonts w:ascii="Courier New" w:hAnsi="Courier New" w:cs="Courier New"/>
                        <w:i/>
                        <w:color w:val="000000"/>
                      </w:rPr>
                      <w:t>Iz</w:t>
                    </w:r>
                    <w:r w:rsidR="004227E8" w:rsidRPr="00B97F36">
                      <w:rPr>
                        <w:rFonts w:ascii="Courier New" w:hAnsi="Courier New" w:cs="Courier New"/>
                        <w:i/>
                        <w:color w:val="000000"/>
                      </w:rPr>
                      <w:t>obraževalni center Pika</w:t>
                    </w:r>
                  </w:p>
                  <w:p w14:paraId="0FDEE566" w14:textId="77777777" w:rsidR="004227E8" w:rsidRPr="00BD383B" w:rsidRDefault="004227E8" w:rsidP="0052001B">
                    <w:pPr>
                      <w:pStyle w:val="Naslov1"/>
                      <w:jc w:val="left"/>
                      <w:rPr>
                        <w:b w:val="0"/>
                        <w:bCs w:val="0"/>
                        <w:spacing w:val="20"/>
                        <w:sz w:val="28"/>
                        <w:szCs w:val="28"/>
                      </w:rPr>
                    </w:pPr>
                  </w:p>
                </w:txbxContent>
              </v:textbox>
              <w10:wrap type="through"/>
            </v:shape>
          </w:pict>
        </mc:Fallback>
      </mc:AlternateContent>
    </w:r>
  </w:p>
  <w:p w14:paraId="490F1F2A" w14:textId="35D02D61" w:rsidR="00A932E2" w:rsidRDefault="00D65EA4">
    <w:pPr>
      <w:pStyle w:val="Header"/>
    </w:pPr>
    <w:r>
      <w:ptab w:relativeTo="margin" w:alignment="center" w:leader="none"/>
    </w:r>
    <w:r>
      <w:rPr>
        <w:noProof/>
      </w:rPr>
      <w:drawing>
        <wp:inline distT="0" distB="0" distL="0" distR="0" wp14:anchorId="0E69AAB3" wp14:editId="6A56C167">
          <wp:extent cx="904875" cy="904875"/>
          <wp:effectExtent l="0" t="0" r="9525" b="9525"/>
          <wp:docPr id="1"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6548" t="4109" r="76973" b="84264"/>
                  <a:stretch>
                    <a:fillRect/>
                  </a:stretch>
                </pic:blipFill>
                <pic:spPr bwMode="auto">
                  <a:xfrm>
                    <a:off x="0" y="0"/>
                    <a:ext cx="904875" cy="9048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1DCE" w14:textId="77777777" w:rsidR="00576E81" w:rsidRDefault="00576E81" w:rsidP="0052001B">
    <w:pPr>
      <w:jc w:val="center"/>
    </w:pPr>
  </w:p>
  <w:p w14:paraId="76DE4E7C" w14:textId="77777777" w:rsidR="00576E81" w:rsidRDefault="00576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480"/>
    <w:multiLevelType w:val="hybridMultilevel"/>
    <w:tmpl w:val="6E1225C8"/>
    <w:lvl w:ilvl="0" w:tplc="5A946D1E">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12EA9"/>
    <w:multiLevelType w:val="hybridMultilevel"/>
    <w:tmpl w:val="0D024114"/>
    <w:lvl w:ilvl="0" w:tplc="3720359C">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 w15:restartNumberingAfterBreak="0">
    <w:nsid w:val="035922D8"/>
    <w:multiLevelType w:val="hybridMultilevel"/>
    <w:tmpl w:val="DD0A424E"/>
    <w:lvl w:ilvl="0" w:tplc="5A946D1E">
      <w:start w:val="1"/>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B82BAF"/>
    <w:multiLevelType w:val="hybridMultilevel"/>
    <w:tmpl w:val="35627B50"/>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F543A75"/>
    <w:multiLevelType w:val="hybridMultilevel"/>
    <w:tmpl w:val="90020700"/>
    <w:lvl w:ilvl="0" w:tplc="5A946D1E">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221AB"/>
    <w:multiLevelType w:val="hybridMultilevel"/>
    <w:tmpl w:val="82D00740"/>
    <w:lvl w:ilvl="0" w:tplc="3ECC8DEE">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1A090F"/>
    <w:multiLevelType w:val="hybridMultilevel"/>
    <w:tmpl w:val="6FACB244"/>
    <w:lvl w:ilvl="0" w:tplc="5A946D1E">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B48D4"/>
    <w:multiLevelType w:val="hybridMultilevel"/>
    <w:tmpl w:val="B8540BDE"/>
    <w:lvl w:ilvl="0" w:tplc="5A946D1E">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42603"/>
    <w:multiLevelType w:val="hybridMultilevel"/>
    <w:tmpl w:val="ECF2B6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E2AF4"/>
    <w:multiLevelType w:val="hybridMultilevel"/>
    <w:tmpl w:val="DD302634"/>
    <w:lvl w:ilvl="0" w:tplc="D6143E14">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tabs>
          <w:tab w:val="num" w:pos="1560"/>
        </w:tabs>
        <w:ind w:left="1560" w:hanging="360"/>
      </w:pPr>
    </w:lvl>
    <w:lvl w:ilvl="2" w:tplc="0424001B" w:tentative="1">
      <w:start w:val="1"/>
      <w:numFmt w:val="lowerRoman"/>
      <w:lvlText w:val="%3."/>
      <w:lvlJc w:val="right"/>
      <w:pPr>
        <w:tabs>
          <w:tab w:val="num" w:pos="2280"/>
        </w:tabs>
        <w:ind w:left="2280" w:hanging="180"/>
      </w:pPr>
    </w:lvl>
    <w:lvl w:ilvl="3" w:tplc="0424000F" w:tentative="1">
      <w:start w:val="1"/>
      <w:numFmt w:val="decimal"/>
      <w:lvlText w:val="%4."/>
      <w:lvlJc w:val="left"/>
      <w:pPr>
        <w:tabs>
          <w:tab w:val="num" w:pos="3000"/>
        </w:tabs>
        <w:ind w:left="3000" w:hanging="360"/>
      </w:pPr>
    </w:lvl>
    <w:lvl w:ilvl="4" w:tplc="04240019" w:tentative="1">
      <w:start w:val="1"/>
      <w:numFmt w:val="lowerLetter"/>
      <w:lvlText w:val="%5."/>
      <w:lvlJc w:val="left"/>
      <w:pPr>
        <w:tabs>
          <w:tab w:val="num" w:pos="3720"/>
        </w:tabs>
        <w:ind w:left="3720" w:hanging="360"/>
      </w:pPr>
    </w:lvl>
    <w:lvl w:ilvl="5" w:tplc="0424001B" w:tentative="1">
      <w:start w:val="1"/>
      <w:numFmt w:val="lowerRoman"/>
      <w:lvlText w:val="%6."/>
      <w:lvlJc w:val="right"/>
      <w:pPr>
        <w:tabs>
          <w:tab w:val="num" w:pos="4440"/>
        </w:tabs>
        <w:ind w:left="4440" w:hanging="180"/>
      </w:pPr>
    </w:lvl>
    <w:lvl w:ilvl="6" w:tplc="0424000F" w:tentative="1">
      <w:start w:val="1"/>
      <w:numFmt w:val="decimal"/>
      <w:lvlText w:val="%7."/>
      <w:lvlJc w:val="left"/>
      <w:pPr>
        <w:tabs>
          <w:tab w:val="num" w:pos="5160"/>
        </w:tabs>
        <w:ind w:left="5160" w:hanging="360"/>
      </w:pPr>
    </w:lvl>
    <w:lvl w:ilvl="7" w:tplc="04240019" w:tentative="1">
      <w:start w:val="1"/>
      <w:numFmt w:val="lowerLetter"/>
      <w:lvlText w:val="%8."/>
      <w:lvlJc w:val="left"/>
      <w:pPr>
        <w:tabs>
          <w:tab w:val="num" w:pos="5880"/>
        </w:tabs>
        <w:ind w:left="5880" w:hanging="360"/>
      </w:pPr>
    </w:lvl>
    <w:lvl w:ilvl="8" w:tplc="0424001B" w:tentative="1">
      <w:start w:val="1"/>
      <w:numFmt w:val="lowerRoman"/>
      <w:lvlText w:val="%9."/>
      <w:lvlJc w:val="right"/>
      <w:pPr>
        <w:tabs>
          <w:tab w:val="num" w:pos="6600"/>
        </w:tabs>
        <w:ind w:left="6600" w:hanging="180"/>
      </w:pPr>
    </w:lvl>
  </w:abstractNum>
  <w:abstractNum w:abstractNumId="10" w15:restartNumberingAfterBreak="0">
    <w:nsid w:val="441810C1"/>
    <w:multiLevelType w:val="hybridMultilevel"/>
    <w:tmpl w:val="CA2CB4B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43A62"/>
    <w:multiLevelType w:val="hybridMultilevel"/>
    <w:tmpl w:val="4D1EE55E"/>
    <w:lvl w:ilvl="0" w:tplc="7BA874C6">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15:restartNumberingAfterBreak="0">
    <w:nsid w:val="58AA4C69"/>
    <w:multiLevelType w:val="hybridMultilevel"/>
    <w:tmpl w:val="01D234E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CBE1DFD"/>
    <w:multiLevelType w:val="hybridMultilevel"/>
    <w:tmpl w:val="E45E8F96"/>
    <w:lvl w:ilvl="0" w:tplc="A87892DE">
      <w:start w:val="1"/>
      <w:numFmt w:val="decimal"/>
      <w:lvlText w:val="%1."/>
      <w:lvlJc w:val="left"/>
      <w:pPr>
        <w:tabs>
          <w:tab w:val="num" w:pos="1020"/>
        </w:tabs>
        <w:ind w:left="1020" w:hanging="360"/>
      </w:pPr>
      <w:rPr>
        <w:rFonts w:hint="default"/>
      </w:rPr>
    </w:lvl>
    <w:lvl w:ilvl="1" w:tplc="04240019" w:tentative="1">
      <w:start w:val="1"/>
      <w:numFmt w:val="lowerLetter"/>
      <w:lvlText w:val="%2."/>
      <w:lvlJc w:val="left"/>
      <w:pPr>
        <w:tabs>
          <w:tab w:val="num" w:pos="1740"/>
        </w:tabs>
        <w:ind w:left="1740" w:hanging="360"/>
      </w:pPr>
    </w:lvl>
    <w:lvl w:ilvl="2" w:tplc="0424001B" w:tentative="1">
      <w:start w:val="1"/>
      <w:numFmt w:val="lowerRoman"/>
      <w:lvlText w:val="%3."/>
      <w:lvlJc w:val="right"/>
      <w:pPr>
        <w:tabs>
          <w:tab w:val="num" w:pos="2460"/>
        </w:tabs>
        <w:ind w:left="2460" w:hanging="180"/>
      </w:pPr>
    </w:lvl>
    <w:lvl w:ilvl="3" w:tplc="0424000F" w:tentative="1">
      <w:start w:val="1"/>
      <w:numFmt w:val="decimal"/>
      <w:lvlText w:val="%4."/>
      <w:lvlJc w:val="left"/>
      <w:pPr>
        <w:tabs>
          <w:tab w:val="num" w:pos="3180"/>
        </w:tabs>
        <w:ind w:left="3180" w:hanging="360"/>
      </w:pPr>
    </w:lvl>
    <w:lvl w:ilvl="4" w:tplc="04240019" w:tentative="1">
      <w:start w:val="1"/>
      <w:numFmt w:val="lowerLetter"/>
      <w:lvlText w:val="%5."/>
      <w:lvlJc w:val="left"/>
      <w:pPr>
        <w:tabs>
          <w:tab w:val="num" w:pos="3900"/>
        </w:tabs>
        <w:ind w:left="3900" w:hanging="360"/>
      </w:pPr>
    </w:lvl>
    <w:lvl w:ilvl="5" w:tplc="0424001B" w:tentative="1">
      <w:start w:val="1"/>
      <w:numFmt w:val="lowerRoman"/>
      <w:lvlText w:val="%6."/>
      <w:lvlJc w:val="right"/>
      <w:pPr>
        <w:tabs>
          <w:tab w:val="num" w:pos="4620"/>
        </w:tabs>
        <w:ind w:left="4620" w:hanging="180"/>
      </w:pPr>
    </w:lvl>
    <w:lvl w:ilvl="6" w:tplc="0424000F" w:tentative="1">
      <w:start w:val="1"/>
      <w:numFmt w:val="decimal"/>
      <w:lvlText w:val="%7."/>
      <w:lvlJc w:val="left"/>
      <w:pPr>
        <w:tabs>
          <w:tab w:val="num" w:pos="5340"/>
        </w:tabs>
        <w:ind w:left="5340" w:hanging="360"/>
      </w:pPr>
    </w:lvl>
    <w:lvl w:ilvl="7" w:tplc="04240019" w:tentative="1">
      <w:start w:val="1"/>
      <w:numFmt w:val="lowerLetter"/>
      <w:lvlText w:val="%8."/>
      <w:lvlJc w:val="left"/>
      <w:pPr>
        <w:tabs>
          <w:tab w:val="num" w:pos="6060"/>
        </w:tabs>
        <w:ind w:left="6060" w:hanging="360"/>
      </w:pPr>
    </w:lvl>
    <w:lvl w:ilvl="8" w:tplc="0424001B" w:tentative="1">
      <w:start w:val="1"/>
      <w:numFmt w:val="lowerRoman"/>
      <w:lvlText w:val="%9."/>
      <w:lvlJc w:val="right"/>
      <w:pPr>
        <w:tabs>
          <w:tab w:val="num" w:pos="6780"/>
        </w:tabs>
        <w:ind w:left="6780" w:hanging="180"/>
      </w:pPr>
    </w:lvl>
  </w:abstractNum>
  <w:abstractNum w:abstractNumId="14" w15:restartNumberingAfterBreak="0">
    <w:nsid w:val="5EE242E9"/>
    <w:multiLevelType w:val="hybridMultilevel"/>
    <w:tmpl w:val="6DC82726"/>
    <w:lvl w:ilvl="0" w:tplc="5A946D1E">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95767D"/>
    <w:multiLevelType w:val="hybridMultilevel"/>
    <w:tmpl w:val="9D124574"/>
    <w:lvl w:ilvl="0" w:tplc="9D1475A4">
      <w:start w:val="1"/>
      <w:numFmt w:val="decimal"/>
      <w:lvlText w:val="%1."/>
      <w:lvlJc w:val="left"/>
      <w:pPr>
        <w:tabs>
          <w:tab w:val="num" w:pos="1020"/>
        </w:tabs>
        <w:ind w:left="1020" w:hanging="360"/>
      </w:pPr>
      <w:rPr>
        <w:rFonts w:hint="default"/>
      </w:rPr>
    </w:lvl>
    <w:lvl w:ilvl="1" w:tplc="04240019" w:tentative="1">
      <w:start w:val="1"/>
      <w:numFmt w:val="lowerLetter"/>
      <w:lvlText w:val="%2."/>
      <w:lvlJc w:val="left"/>
      <w:pPr>
        <w:tabs>
          <w:tab w:val="num" w:pos="1740"/>
        </w:tabs>
        <w:ind w:left="1740" w:hanging="360"/>
      </w:pPr>
    </w:lvl>
    <w:lvl w:ilvl="2" w:tplc="0424001B" w:tentative="1">
      <w:start w:val="1"/>
      <w:numFmt w:val="lowerRoman"/>
      <w:lvlText w:val="%3."/>
      <w:lvlJc w:val="right"/>
      <w:pPr>
        <w:tabs>
          <w:tab w:val="num" w:pos="2460"/>
        </w:tabs>
        <w:ind w:left="2460" w:hanging="180"/>
      </w:pPr>
    </w:lvl>
    <w:lvl w:ilvl="3" w:tplc="0424000F" w:tentative="1">
      <w:start w:val="1"/>
      <w:numFmt w:val="decimal"/>
      <w:lvlText w:val="%4."/>
      <w:lvlJc w:val="left"/>
      <w:pPr>
        <w:tabs>
          <w:tab w:val="num" w:pos="3180"/>
        </w:tabs>
        <w:ind w:left="3180" w:hanging="360"/>
      </w:pPr>
    </w:lvl>
    <w:lvl w:ilvl="4" w:tplc="04240019" w:tentative="1">
      <w:start w:val="1"/>
      <w:numFmt w:val="lowerLetter"/>
      <w:lvlText w:val="%5."/>
      <w:lvlJc w:val="left"/>
      <w:pPr>
        <w:tabs>
          <w:tab w:val="num" w:pos="3900"/>
        </w:tabs>
        <w:ind w:left="3900" w:hanging="360"/>
      </w:pPr>
    </w:lvl>
    <w:lvl w:ilvl="5" w:tplc="0424001B" w:tentative="1">
      <w:start w:val="1"/>
      <w:numFmt w:val="lowerRoman"/>
      <w:lvlText w:val="%6."/>
      <w:lvlJc w:val="right"/>
      <w:pPr>
        <w:tabs>
          <w:tab w:val="num" w:pos="4620"/>
        </w:tabs>
        <w:ind w:left="4620" w:hanging="180"/>
      </w:pPr>
    </w:lvl>
    <w:lvl w:ilvl="6" w:tplc="0424000F" w:tentative="1">
      <w:start w:val="1"/>
      <w:numFmt w:val="decimal"/>
      <w:lvlText w:val="%7."/>
      <w:lvlJc w:val="left"/>
      <w:pPr>
        <w:tabs>
          <w:tab w:val="num" w:pos="5340"/>
        </w:tabs>
        <w:ind w:left="5340" w:hanging="360"/>
      </w:pPr>
    </w:lvl>
    <w:lvl w:ilvl="7" w:tplc="04240019" w:tentative="1">
      <w:start w:val="1"/>
      <w:numFmt w:val="lowerLetter"/>
      <w:lvlText w:val="%8."/>
      <w:lvlJc w:val="left"/>
      <w:pPr>
        <w:tabs>
          <w:tab w:val="num" w:pos="6060"/>
        </w:tabs>
        <w:ind w:left="6060" w:hanging="360"/>
      </w:pPr>
    </w:lvl>
    <w:lvl w:ilvl="8" w:tplc="0424001B" w:tentative="1">
      <w:start w:val="1"/>
      <w:numFmt w:val="lowerRoman"/>
      <w:lvlText w:val="%9."/>
      <w:lvlJc w:val="right"/>
      <w:pPr>
        <w:tabs>
          <w:tab w:val="num" w:pos="6780"/>
        </w:tabs>
        <w:ind w:left="6780" w:hanging="180"/>
      </w:pPr>
    </w:lvl>
  </w:abstractNum>
  <w:abstractNum w:abstractNumId="16" w15:restartNumberingAfterBreak="0">
    <w:nsid w:val="7135559B"/>
    <w:multiLevelType w:val="hybridMultilevel"/>
    <w:tmpl w:val="31285280"/>
    <w:lvl w:ilvl="0" w:tplc="E060409C">
      <w:start w:val="1"/>
      <w:numFmt w:val="bullet"/>
      <w:lvlText w:val="–"/>
      <w:lvlJc w:val="left"/>
      <w:pPr>
        <w:tabs>
          <w:tab w:val="num" w:pos="435"/>
        </w:tabs>
        <w:ind w:left="435" w:hanging="360"/>
      </w:pPr>
      <w:rPr>
        <w:rFonts w:ascii="Times New Roman" w:eastAsia="Times New Roman" w:hAnsi="Times New Roman" w:cs="Times New Roman" w:hint="default"/>
      </w:rPr>
    </w:lvl>
    <w:lvl w:ilvl="1" w:tplc="04240003" w:tentative="1">
      <w:start w:val="1"/>
      <w:numFmt w:val="bullet"/>
      <w:lvlText w:val="o"/>
      <w:lvlJc w:val="left"/>
      <w:pPr>
        <w:tabs>
          <w:tab w:val="num" w:pos="1155"/>
        </w:tabs>
        <w:ind w:left="1155" w:hanging="360"/>
      </w:pPr>
      <w:rPr>
        <w:rFonts w:ascii="Courier New" w:hAnsi="Courier New" w:hint="default"/>
      </w:rPr>
    </w:lvl>
    <w:lvl w:ilvl="2" w:tplc="04240005" w:tentative="1">
      <w:start w:val="1"/>
      <w:numFmt w:val="bullet"/>
      <w:lvlText w:val=""/>
      <w:lvlJc w:val="left"/>
      <w:pPr>
        <w:tabs>
          <w:tab w:val="num" w:pos="1875"/>
        </w:tabs>
        <w:ind w:left="1875" w:hanging="360"/>
      </w:pPr>
      <w:rPr>
        <w:rFonts w:ascii="Wingdings" w:hAnsi="Wingdings" w:hint="default"/>
      </w:rPr>
    </w:lvl>
    <w:lvl w:ilvl="3" w:tplc="04240001" w:tentative="1">
      <w:start w:val="1"/>
      <w:numFmt w:val="bullet"/>
      <w:lvlText w:val=""/>
      <w:lvlJc w:val="left"/>
      <w:pPr>
        <w:tabs>
          <w:tab w:val="num" w:pos="2595"/>
        </w:tabs>
        <w:ind w:left="2595" w:hanging="360"/>
      </w:pPr>
      <w:rPr>
        <w:rFonts w:ascii="Symbol" w:hAnsi="Symbol" w:hint="default"/>
      </w:rPr>
    </w:lvl>
    <w:lvl w:ilvl="4" w:tplc="04240003" w:tentative="1">
      <w:start w:val="1"/>
      <w:numFmt w:val="bullet"/>
      <w:lvlText w:val="o"/>
      <w:lvlJc w:val="left"/>
      <w:pPr>
        <w:tabs>
          <w:tab w:val="num" w:pos="3315"/>
        </w:tabs>
        <w:ind w:left="3315" w:hanging="360"/>
      </w:pPr>
      <w:rPr>
        <w:rFonts w:ascii="Courier New" w:hAnsi="Courier New" w:hint="default"/>
      </w:rPr>
    </w:lvl>
    <w:lvl w:ilvl="5" w:tplc="04240005" w:tentative="1">
      <w:start w:val="1"/>
      <w:numFmt w:val="bullet"/>
      <w:lvlText w:val=""/>
      <w:lvlJc w:val="left"/>
      <w:pPr>
        <w:tabs>
          <w:tab w:val="num" w:pos="4035"/>
        </w:tabs>
        <w:ind w:left="4035" w:hanging="360"/>
      </w:pPr>
      <w:rPr>
        <w:rFonts w:ascii="Wingdings" w:hAnsi="Wingdings" w:hint="default"/>
      </w:rPr>
    </w:lvl>
    <w:lvl w:ilvl="6" w:tplc="04240001" w:tentative="1">
      <w:start w:val="1"/>
      <w:numFmt w:val="bullet"/>
      <w:lvlText w:val=""/>
      <w:lvlJc w:val="left"/>
      <w:pPr>
        <w:tabs>
          <w:tab w:val="num" w:pos="4755"/>
        </w:tabs>
        <w:ind w:left="4755" w:hanging="360"/>
      </w:pPr>
      <w:rPr>
        <w:rFonts w:ascii="Symbol" w:hAnsi="Symbol" w:hint="default"/>
      </w:rPr>
    </w:lvl>
    <w:lvl w:ilvl="7" w:tplc="04240003" w:tentative="1">
      <w:start w:val="1"/>
      <w:numFmt w:val="bullet"/>
      <w:lvlText w:val="o"/>
      <w:lvlJc w:val="left"/>
      <w:pPr>
        <w:tabs>
          <w:tab w:val="num" w:pos="5475"/>
        </w:tabs>
        <w:ind w:left="5475" w:hanging="360"/>
      </w:pPr>
      <w:rPr>
        <w:rFonts w:ascii="Courier New" w:hAnsi="Courier New" w:hint="default"/>
      </w:rPr>
    </w:lvl>
    <w:lvl w:ilvl="8" w:tplc="04240005" w:tentative="1">
      <w:start w:val="1"/>
      <w:numFmt w:val="bullet"/>
      <w:lvlText w:val=""/>
      <w:lvlJc w:val="left"/>
      <w:pPr>
        <w:tabs>
          <w:tab w:val="num" w:pos="6195"/>
        </w:tabs>
        <w:ind w:left="6195" w:hanging="360"/>
      </w:pPr>
      <w:rPr>
        <w:rFonts w:ascii="Wingdings" w:hAnsi="Wingdings" w:hint="default"/>
      </w:rPr>
    </w:lvl>
  </w:abstractNum>
  <w:abstractNum w:abstractNumId="17" w15:restartNumberingAfterBreak="0">
    <w:nsid w:val="752C709F"/>
    <w:multiLevelType w:val="hybridMultilevel"/>
    <w:tmpl w:val="9B78CC56"/>
    <w:lvl w:ilvl="0" w:tplc="FECEA8EA">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8" w15:restartNumberingAfterBreak="0">
    <w:nsid w:val="766C5C01"/>
    <w:multiLevelType w:val="hybridMultilevel"/>
    <w:tmpl w:val="568ED738"/>
    <w:lvl w:ilvl="0" w:tplc="BEC070DE">
      <w:start w:val="1"/>
      <w:numFmt w:val="decimal"/>
      <w:lvlText w:val="%1."/>
      <w:lvlJc w:val="left"/>
      <w:pPr>
        <w:tabs>
          <w:tab w:val="num" w:pos="1020"/>
        </w:tabs>
        <w:ind w:left="1020" w:hanging="360"/>
      </w:pPr>
      <w:rPr>
        <w:rFonts w:hint="default"/>
      </w:rPr>
    </w:lvl>
    <w:lvl w:ilvl="1" w:tplc="04240019" w:tentative="1">
      <w:start w:val="1"/>
      <w:numFmt w:val="lowerLetter"/>
      <w:lvlText w:val="%2."/>
      <w:lvlJc w:val="left"/>
      <w:pPr>
        <w:tabs>
          <w:tab w:val="num" w:pos="1740"/>
        </w:tabs>
        <w:ind w:left="1740" w:hanging="360"/>
      </w:pPr>
    </w:lvl>
    <w:lvl w:ilvl="2" w:tplc="0424001B" w:tentative="1">
      <w:start w:val="1"/>
      <w:numFmt w:val="lowerRoman"/>
      <w:lvlText w:val="%3."/>
      <w:lvlJc w:val="right"/>
      <w:pPr>
        <w:tabs>
          <w:tab w:val="num" w:pos="2460"/>
        </w:tabs>
        <w:ind w:left="2460" w:hanging="180"/>
      </w:pPr>
    </w:lvl>
    <w:lvl w:ilvl="3" w:tplc="0424000F" w:tentative="1">
      <w:start w:val="1"/>
      <w:numFmt w:val="decimal"/>
      <w:lvlText w:val="%4."/>
      <w:lvlJc w:val="left"/>
      <w:pPr>
        <w:tabs>
          <w:tab w:val="num" w:pos="3180"/>
        </w:tabs>
        <w:ind w:left="3180" w:hanging="360"/>
      </w:pPr>
    </w:lvl>
    <w:lvl w:ilvl="4" w:tplc="04240019" w:tentative="1">
      <w:start w:val="1"/>
      <w:numFmt w:val="lowerLetter"/>
      <w:lvlText w:val="%5."/>
      <w:lvlJc w:val="left"/>
      <w:pPr>
        <w:tabs>
          <w:tab w:val="num" w:pos="3900"/>
        </w:tabs>
        <w:ind w:left="3900" w:hanging="360"/>
      </w:pPr>
    </w:lvl>
    <w:lvl w:ilvl="5" w:tplc="0424001B" w:tentative="1">
      <w:start w:val="1"/>
      <w:numFmt w:val="lowerRoman"/>
      <w:lvlText w:val="%6."/>
      <w:lvlJc w:val="right"/>
      <w:pPr>
        <w:tabs>
          <w:tab w:val="num" w:pos="4620"/>
        </w:tabs>
        <w:ind w:left="4620" w:hanging="180"/>
      </w:pPr>
    </w:lvl>
    <w:lvl w:ilvl="6" w:tplc="0424000F" w:tentative="1">
      <w:start w:val="1"/>
      <w:numFmt w:val="decimal"/>
      <w:lvlText w:val="%7."/>
      <w:lvlJc w:val="left"/>
      <w:pPr>
        <w:tabs>
          <w:tab w:val="num" w:pos="5340"/>
        </w:tabs>
        <w:ind w:left="5340" w:hanging="360"/>
      </w:pPr>
    </w:lvl>
    <w:lvl w:ilvl="7" w:tplc="04240019" w:tentative="1">
      <w:start w:val="1"/>
      <w:numFmt w:val="lowerLetter"/>
      <w:lvlText w:val="%8."/>
      <w:lvlJc w:val="left"/>
      <w:pPr>
        <w:tabs>
          <w:tab w:val="num" w:pos="6060"/>
        </w:tabs>
        <w:ind w:left="6060" w:hanging="360"/>
      </w:pPr>
    </w:lvl>
    <w:lvl w:ilvl="8" w:tplc="0424001B" w:tentative="1">
      <w:start w:val="1"/>
      <w:numFmt w:val="lowerRoman"/>
      <w:lvlText w:val="%9."/>
      <w:lvlJc w:val="right"/>
      <w:pPr>
        <w:tabs>
          <w:tab w:val="num" w:pos="6780"/>
        </w:tabs>
        <w:ind w:left="6780" w:hanging="180"/>
      </w:pPr>
    </w:lvl>
  </w:abstractNum>
  <w:abstractNum w:abstractNumId="19" w15:restartNumberingAfterBreak="0">
    <w:nsid w:val="7FBE6E01"/>
    <w:multiLevelType w:val="hybridMultilevel"/>
    <w:tmpl w:val="85DE3378"/>
    <w:lvl w:ilvl="0" w:tplc="653E62EC">
      <w:start w:val="1"/>
      <w:numFmt w:val="decimal"/>
      <w:lvlText w:val="%1."/>
      <w:lvlJc w:val="left"/>
      <w:pPr>
        <w:tabs>
          <w:tab w:val="num" w:pos="780"/>
        </w:tabs>
        <w:ind w:left="780" w:hanging="360"/>
      </w:pPr>
      <w:rPr>
        <w:rFonts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num w:numId="1" w16cid:durableId="193546177">
    <w:abstractNumId w:val="12"/>
  </w:num>
  <w:num w:numId="2" w16cid:durableId="692851321">
    <w:abstractNumId w:val="18"/>
  </w:num>
  <w:num w:numId="3" w16cid:durableId="1349941473">
    <w:abstractNumId w:val="13"/>
  </w:num>
  <w:num w:numId="4" w16cid:durableId="1246301875">
    <w:abstractNumId w:val="15"/>
  </w:num>
  <w:num w:numId="5" w16cid:durableId="868375652">
    <w:abstractNumId w:val="11"/>
  </w:num>
  <w:num w:numId="6" w16cid:durableId="154423862">
    <w:abstractNumId w:val="1"/>
  </w:num>
  <w:num w:numId="7" w16cid:durableId="1027413365">
    <w:abstractNumId w:val="17"/>
  </w:num>
  <w:num w:numId="8" w16cid:durableId="1246915064">
    <w:abstractNumId w:val="9"/>
  </w:num>
  <w:num w:numId="9" w16cid:durableId="605427443">
    <w:abstractNumId w:val="19"/>
  </w:num>
  <w:num w:numId="10" w16cid:durableId="739064604">
    <w:abstractNumId w:val="3"/>
  </w:num>
  <w:num w:numId="11" w16cid:durableId="133717256">
    <w:abstractNumId w:val="8"/>
  </w:num>
  <w:num w:numId="12" w16cid:durableId="310057854">
    <w:abstractNumId w:val="16"/>
  </w:num>
  <w:num w:numId="13" w16cid:durableId="1746486672">
    <w:abstractNumId w:val="6"/>
  </w:num>
  <w:num w:numId="14" w16cid:durableId="1654866653">
    <w:abstractNumId w:val="7"/>
  </w:num>
  <w:num w:numId="15" w16cid:durableId="1564877679">
    <w:abstractNumId w:val="14"/>
  </w:num>
  <w:num w:numId="16" w16cid:durableId="2027053668">
    <w:abstractNumId w:val="4"/>
  </w:num>
  <w:num w:numId="17" w16cid:durableId="1235777430">
    <w:abstractNumId w:val="2"/>
  </w:num>
  <w:num w:numId="18" w16cid:durableId="361520158">
    <w:abstractNumId w:val="0"/>
  </w:num>
  <w:num w:numId="19" w16cid:durableId="2143648345">
    <w:abstractNumId w:val="5"/>
  </w:num>
  <w:num w:numId="20" w16cid:durableId="14850022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E2"/>
    <w:rsid w:val="0000688D"/>
    <w:rsid w:val="00031198"/>
    <w:rsid w:val="000417B1"/>
    <w:rsid w:val="000659B7"/>
    <w:rsid w:val="00070919"/>
    <w:rsid w:val="00117120"/>
    <w:rsid w:val="00140B36"/>
    <w:rsid w:val="00143B5A"/>
    <w:rsid w:val="00144488"/>
    <w:rsid w:val="001B2845"/>
    <w:rsid w:val="001D0AEF"/>
    <w:rsid w:val="001E2404"/>
    <w:rsid w:val="00220196"/>
    <w:rsid w:val="00253537"/>
    <w:rsid w:val="0025607E"/>
    <w:rsid w:val="0026496A"/>
    <w:rsid w:val="00283F16"/>
    <w:rsid w:val="00285838"/>
    <w:rsid w:val="002C03F1"/>
    <w:rsid w:val="002E5816"/>
    <w:rsid w:val="00302D87"/>
    <w:rsid w:val="00350D41"/>
    <w:rsid w:val="00352B7E"/>
    <w:rsid w:val="003D29C4"/>
    <w:rsid w:val="003F1C3B"/>
    <w:rsid w:val="003F3F91"/>
    <w:rsid w:val="00401EAD"/>
    <w:rsid w:val="00412647"/>
    <w:rsid w:val="004227E8"/>
    <w:rsid w:val="00442A90"/>
    <w:rsid w:val="004562E5"/>
    <w:rsid w:val="00495D38"/>
    <w:rsid w:val="004B2DCF"/>
    <w:rsid w:val="004D6EE5"/>
    <w:rsid w:val="0052001B"/>
    <w:rsid w:val="0052692E"/>
    <w:rsid w:val="0053367D"/>
    <w:rsid w:val="00542617"/>
    <w:rsid w:val="00547308"/>
    <w:rsid w:val="0055387C"/>
    <w:rsid w:val="0056153D"/>
    <w:rsid w:val="00562727"/>
    <w:rsid w:val="00576E81"/>
    <w:rsid w:val="005D642C"/>
    <w:rsid w:val="005D74E2"/>
    <w:rsid w:val="00602DBD"/>
    <w:rsid w:val="00612255"/>
    <w:rsid w:val="006157B3"/>
    <w:rsid w:val="00624C7A"/>
    <w:rsid w:val="0064098D"/>
    <w:rsid w:val="0065236C"/>
    <w:rsid w:val="00661D76"/>
    <w:rsid w:val="00681493"/>
    <w:rsid w:val="00686F0A"/>
    <w:rsid w:val="006A37F0"/>
    <w:rsid w:val="006E5152"/>
    <w:rsid w:val="006E6080"/>
    <w:rsid w:val="00743632"/>
    <w:rsid w:val="0076012F"/>
    <w:rsid w:val="007612DF"/>
    <w:rsid w:val="00785BFA"/>
    <w:rsid w:val="00794FF3"/>
    <w:rsid w:val="007D4131"/>
    <w:rsid w:val="007E07B4"/>
    <w:rsid w:val="007F6C86"/>
    <w:rsid w:val="00840F51"/>
    <w:rsid w:val="008529B1"/>
    <w:rsid w:val="00863219"/>
    <w:rsid w:val="0086389E"/>
    <w:rsid w:val="00864EA4"/>
    <w:rsid w:val="00872283"/>
    <w:rsid w:val="00886E61"/>
    <w:rsid w:val="008905F3"/>
    <w:rsid w:val="008A7ED7"/>
    <w:rsid w:val="008B7E7E"/>
    <w:rsid w:val="008C2FFC"/>
    <w:rsid w:val="008D6F48"/>
    <w:rsid w:val="008E55CA"/>
    <w:rsid w:val="009371EF"/>
    <w:rsid w:val="0096018F"/>
    <w:rsid w:val="00965B76"/>
    <w:rsid w:val="0098517E"/>
    <w:rsid w:val="00985A7C"/>
    <w:rsid w:val="009A599E"/>
    <w:rsid w:val="009B2306"/>
    <w:rsid w:val="009C7FCE"/>
    <w:rsid w:val="009D4CED"/>
    <w:rsid w:val="009D51F0"/>
    <w:rsid w:val="009E16D4"/>
    <w:rsid w:val="009E2FDB"/>
    <w:rsid w:val="009F727F"/>
    <w:rsid w:val="00A073C1"/>
    <w:rsid w:val="00A07A1A"/>
    <w:rsid w:val="00A1508F"/>
    <w:rsid w:val="00A2529A"/>
    <w:rsid w:val="00A33EF6"/>
    <w:rsid w:val="00A65FDA"/>
    <w:rsid w:val="00A80941"/>
    <w:rsid w:val="00A86EC7"/>
    <w:rsid w:val="00A87BBE"/>
    <w:rsid w:val="00A87D67"/>
    <w:rsid w:val="00A932E2"/>
    <w:rsid w:val="00A94DA4"/>
    <w:rsid w:val="00AB11F6"/>
    <w:rsid w:val="00AD3A8A"/>
    <w:rsid w:val="00B42C43"/>
    <w:rsid w:val="00B44F83"/>
    <w:rsid w:val="00B50BE7"/>
    <w:rsid w:val="00B5320E"/>
    <w:rsid w:val="00B57FB8"/>
    <w:rsid w:val="00B97F36"/>
    <w:rsid w:val="00BB3E5A"/>
    <w:rsid w:val="00BC6735"/>
    <w:rsid w:val="00BC7416"/>
    <w:rsid w:val="00BD383B"/>
    <w:rsid w:val="00C06DA8"/>
    <w:rsid w:val="00C174B7"/>
    <w:rsid w:val="00C45AA9"/>
    <w:rsid w:val="00C86615"/>
    <w:rsid w:val="00C918C6"/>
    <w:rsid w:val="00CA40B6"/>
    <w:rsid w:val="00CD7164"/>
    <w:rsid w:val="00CE45E6"/>
    <w:rsid w:val="00CF5E71"/>
    <w:rsid w:val="00D21D57"/>
    <w:rsid w:val="00D24E1D"/>
    <w:rsid w:val="00D65EA4"/>
    <w:rsid w:val="00D87D07"/>
    <w:rsid w:val="00DB5A7F"/>
    <w:rsid w:val="00DC7E91"/>
    <w:rsid w:val="00DD1FAB"/>
    <w:rsid w:val="00DF5B63"/>
    <w:rsid w:val="00E06A44"/>
    <w:rsid w:val="00E10A4F"/>
    <w:rsid w:val="00E31D1E"/>
    <w:rsid w:val="00E54658"/>
    <w:rsid w:val="00E77896"/>
    <w:rsid w:val="00E809B5"/>
    <w:rsid w:val="00EA5263"/>
    <w:rsid w:val="00EB1D5E"/>
    <w:rsid w:val="00EB4D41"/>
    <w:rsid w:val="00EE5542"/>
    <w:rsid w:val="00F757AE"/>
    <w:rsid w:val="00F85C41"/>
    <w:rsid w:val="00FB6FE2"/>
    <w:rsid w:val="00FE6C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54D86"/>
  <w15:chartTrackingRefBased/>
  <w15:docId w15:val="{48C51F30-163E-4EDA-A961-9DD77273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Courier New" w:hAnsi="Courier New" w:cs="Courier New"/>
      <w:b/>
      <w:bCs/>
      <w:color w:val="339966"/>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bCs/>
      <w:sz w:val="32"/>
      <w:szCs w:val="32"/>
    </w:rPr>
  </w:style>
  <w:style w:type="paragraph" w:styleId="Heading5">
    <w:name w:val="heading 5"/>
    <w:basedOn w:val="Normal"/>
    <w:next w:val="Normal"/>
    <w:qFormat/>
    <w:pPr>
      <w:keepNext/>
      <w:jc w:val="right"/>
      <w:outlineLvl w:val="4"/>
    </w:pPr>
    <w:rPr>
      <w:sz w:val="32"/>
    </w:rPr>
  </w:style>
  <w:style w:type="paragraph" w:styleId="Heading6">
    <w:name w:val="heading 6"/>
    <w:basedOn w:val="Normal"/>
    <w:next w:val="Normal"/>
    <w:qFormat/>
    <w:pPr>
      <w:keepNext/>
      <w:jc w:val="center"/>
      <w:outlineLvl w:val="5"/>
    </w:pPr>
    <w:rPr>
      <w:b/>
      <w:bCs/>
      <w:sz w:val="32"/>
      <w:szCs w:val="32"/>
      <w:u w:val="single"/>
    </w:rPr>
  </w:style>
  <w:style w:type="paragraph" w:styleId="Heading7">
    <w:name w:val="heading 7"/>
    <w:basedOn w:val="Normal"/>
    <w:next w:val="Normal"/>
    <w:qFormat/>
    <w:pPr>
      <w:keepNext/>
      <w:outlineLvl w:val="6"/>
    </w:pPr>
    <w:rPr>
      <w:b/>
      <w:bCs/>
      <w:sz w:val="32"/>
    </w:rPr>
  </w:style>
  <w:style w:type="paragraph" w:styleId="Heading8">
    <w:name w:val="heading 8"/>
    <w:basedOn w:val="Normal"/>
    <w:next w:val="Normal"/>
    <w:qFormat/>
    <w:pPr>
      <w:keepNext/>
      <w:jc w:val="both"/>
      <w:outlineLvl w:val="7"/>
    </w:pPr>
    <w:rPr>
      <w:rFonts w:ascii="Tahoma" w:hAnsi="Tahoma" w:cs="Tahoma"/>
      <w:b/>
      <w:bCs/>
      <w:i/>
      <w:iCs/>
      <w:szCs w:val="28"/>
    </w:rPr>
  </w:style>
  <w:style w:type="paragraph" w:styleId="Heading9">
    <w:name w:val="heading 9"/>
    <w:basedOn w:val="Normal"/>
    <w:next w:val="Normal"/>
    <w:qFormat/>
    <w:pPr>
      <w:keepNext/>
      <w:jc w:val="right"/>
      <w:outlineLvl w:val="8"/>
    </w:pPr>
    <w:rPr>
      <w:rFonts w:ascii="Tahoma" w:hAnsi="Tahoma" w:cs="Tahom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2">
    <w:name w:val="Body Text 2"/>
    <w:basedOn w:val="Normal"/>
    <w:rPr>
      <w:sz w:val="32"/>
    </w:rPr>
  </w:style>
  <w:style w:type="paragraph" w:styleId="NormalWeb">
    <w:name w:val="Normal (Web)"/>
    <w:basedOn w:val="Normal"/>
    <w:pPr>
      <w:spacing w:before="100" w:beforeAutospacing="1" w:after="100" w:afterAutospacing="1"/>
    </w:pPr>
  </w:style>
  <w:style w:type="paragraph" w:styleId="BodyText">
    <w:name w:val="Body Text"/>
    <w:basedOn w:val="Normal"/>
    <w:pPr>
      <w:jc w:val="both"/>
    </w:pPr>
    <w:rPr>
      <w:szCs w:val="28"/>
    </w:rPr>
  </w:style>
  <w:style w:type="paragraph" w:styleId="BodyText3">
    <w:name w:val="Body Text 3"/>
    <w:basedOn w:val="Normal"/>
    <w:rPr>
      <w:b/>
      <w:bCs/>
      <w:sz w:val="32"/>
    </w:rPr>
  </w:style>
  <w:style w:type="paragraph" w:styleId="Header">
    <w:name w:val="header"/>
    <w:basedOn w:val="Normal"/>
    <w:link w:val="HeaderChar"/>
    <w:pPr>
      <w:tabs>
        <w:tab w:val="center" w:pos="4536"/>
        <w:tab w:val="right" w:pos="9072"/>
      </w:tabs>
    </w:pPr>
  </w:style>
  <w:style w:type="character" w:styleId="Hyperlink">
    <w:name w:val="Hyperlink"/>
    <w:uiPriority w:val="99"/>
    <w:rsid w:val="00624C7A"/>
    <w:rPr>
      <w:color w:val="0000FF"/>
      <w:u w:val="single"/>
    </w:rPr>
  </w:style>
  <w:style w:type="paragraph" w:customStyle="1" w:styleId="Normal12">
    <w:name w:val="Normal 12"/>
    <w:rsid w:val="00031198"/>
    <w:rPr>
      <w:noProof/>
      <w:sz w:val="24"/>
    </w:rPr>
  </w:style>
  <w:style w:type="paragraph" w:customStyle="1" w:styleId="Normal14K">
    <w:name w:val="Normal 14 K"/>
    <w:basedOn w:val="Normal"/>
    <w:rsid w:val="00031198"/>
    <w:pPr>
      <w:ind w:right="288"/>
    </w:pPr>
    <w:rPr>
      <w:b/>
      <w:noProof/>
      <w:sz w:val="28"/>
      <w:szCs w:val="20"/>
    </w:rPr>
  </w:style>
  <w:style w:type="paragraph" w:styleId="PlainText">
    <w:name w:val="Plain Text"/>
    <w:basedOn w:val="Normal"/>
    <w:link w:val="PlainTextChar"/>
    <w:uiPriority w:val="99"/>
    <w:unhideWhenUsed/>
    <w:rsid w:val="001B2845"/>
    <w:rPr>
      <w:rFonts w:ascii="Calibri" w:eastAsia="Calibri" w:hAnsi="Calibri"/>
      <w:sz w:val="22"/>
      <w:szCs w:val="21"/>
      <w:lang w:eastAsia="en-US"/>
    </w:rPr>
  </w:style>
  <w:style w:type="character" w:customStyle="1" w:styleId="PlainTextChar">
    <w:name w:val="Plain Text Char"/>
    <w:link w:val="PlainText"/>
    <w:uiPriority w:val="99"/>
    <w:rsid w:val="001B2845"/>
    <w:rPr>
      <w:rFonts w:ascii="Calibri" w:eastAsia="Calibri" w:hAnsi="Calibri"/>
      <w:sz w:val="22"/>
      <w:szCs w:val="21"/>
      <w:lang w:eastAsia="en-US"/>
    </w:rPr>
  </w:style>
  <w:style w:type="paragraph" w:customStyle="1" w:styleId="ListParagraph1">
    <w:name w:val="List Paragraph1"/>
    <w:basedOn w:val="Normal"/>
    <w:rsid w:val="0098517E"/>
    <w:pPr>
      <w:ind w:left="720"/>
      <w:contextualSpacing/>
    </w:pPr>
    <w:rPr>
      <w:rFonts w:ascii="Tahoma" w:eastAsia="Calibri" w:hAnsi="Tahoma" w:cs="Tahoma"/>
    </w:rPr>
  </w:style>
  <w:style w:type="paragraph" w:customStyle="1" w:styleId="NoSpacing1">
    <w:name w:val="No Spacing1"/>
    <w:rsid w:val="0098517E"/>
    <w:rPr>
      <w:rFonts w:ascii="Calibri" w:hAnsi="Calibri"/>
      <w:sz w:val="22"/>
      <w:szCs w:val="22"/>
      <w:lang w:eastAsia="en-US"/>
    </w:rPr>
  </w:style>
  <w:style w:type="character" w:styleId="Strong">
    <w:name w:val="Strong"/>
    <w:qFormat/>
    <w:rsid w:val="0098517E"/>
    <w:rPr>
      <w:rFonts w:cs="Times New Roman"/>
      <w:b/>
      <w:bCs/>
    </w:rPr>
  </w:style>
  <w:style w:type="character" w:customStyle="1" w:styleId="Heading1Char">
    <w:name w:val="Heading 1 Char"/>
    <w:link w:val="Heading1"/>
    <w:rsid w:val="004227E8"/>
    <w:rPr>
      <w:rFonts w:ascii="Courier New" w:hAnsi="Courier New" w:cs="Courier New"/>
      <w:b/>
      <w:bCs/>
      <w:color w:val="339966"/>
      <w:sz w:val="24"/>
      <w:szCs w:val="24"/>
    </w:rPr>
  </w:style>
  <w:style w:type="character" w:customStyle="1" w:styleId="FooterChar">
    <w:name w:val="Footer Char"/>
    <w:link w:val="Footer"/>
    <w:uiPriority w:val="99"/>
    <w:rsid w:val="00143B5A"/>
    <w:rPr>
      <w:sz w:val="24"/>
      <w:szCs w:val="24"/>
    </w:rPr>
  </w:style>
  <w:style w:type="paragraph" w:styleId="BalloonText">
    <w:name w:val="Balloon Text"/>
    <w:basedOn w:val="Normal"/>
    <w:link w:val="BalloonTextChar"/>
    <w:rsid w:val="0052001B"/>
    <w:rPr>
      <w:rFonts w:ascii="Segoe UI" w:hAnsi="Segoe UI" w:cs="Segoe UI"/>
      <w:sz w:val="18"/>
      <w:szCs w:val="18"/>
    </w:rPr>
  </w:style>
  <w:style w:type="character" w:customStyle="1" w:styleId="BalloonTextChar">
    <w:name w:val="Balloon Text Char"/>
    <w:link w:val="BalloonText"/>
    <w:rsid w:val="0052001B"/>
    <w:rPr>
      <w:rFonts w:ascii="Segoe UI" w:hAnsi="Segoe UI" w:cs="Segoe UI"/>
      <w:sz w:val="18"/>
      <w:szCs w:val="18"/>
    </w:rPr>
  </w:style>
  <w:style w:type="character" w:styleId="FollowedHyperlink">
    <w:name w:val="FollowedHyperlink"/>
    <w:rsid w:val="00576E81"/>
    <w:rPr>
      <w:color w:val="954F72"/>
      <w:u w:val="single"/>
    </w:rPr>
  </w:style>
  <w:style w:type="paragraph" w:styleId="ListParagraph">
    <w:name w:val="List Paragraph"/>
    <w:basedOn w:val="Normal"/>
    <w:uiPriority w:val="34"/>
    <w:qFormat/>
    <w:rsid w:val="00285838"/>
    <w:pPr>
      <w:ind w:left="720"/>
      <w:contextualSpacing/>
    </w:pPr>
  </w:style>
  <w:style w:type="character" w:customStyle="1" w:styleId="HeaderChar">
    <w:name w:val="Header Char"/>
    <w:link w:val="Header"/>
    <w:rsid w:val="00285838"/>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45087">
      <w:bodyDiv w:val="1"/>
      <w:marLeft w:val="0"/>
      <w:marRight w:val="0"/>
      <w:marTop w:val="0"/>
      <w:marBottom w:val="0"/>
      <w:divBdr>
        <w:top w:val="none" w:sz="0" w:space="0" w:color="auto"/>
        <w:left w:val="none" w:sz="0" w:space="0" w:color="auto"/>
        <w:bottom w:val="none" w:sz="0" w:space="0" w:color="auto"/>
        <w:right w:val="none" w:sz="0" w:space="0" w:color="auto"/>
      </w:divBdr>
    </w:div>
    <w:div w:id="1088573351">
      <w:bodyDiv w:val="1"/>
      <w:marLeft w:val="0"/>
      <w:marRight w:val="0"/>
      <w:marTop w:val="0"/>
      <w:marBottom w:val="0"/>
      <w:divBdr>
        <w:top w:val="none" w:sz="0" w:space="0" w:color="auto"/>
        <w:left w:val="none" w:sz="0" w:space="0" w:color="auto"/>
        <w:bottom w:val="none" w:sz="0" w:space="0" w:color="auto"/>
        <w:right w:val="none" w:sz="0" w:space="0" w:color="auto"/>
      </w:divBdr>
    </w:div>
    <w:div w:id="14298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ika@centerjanezalevca.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1ka.arnes.si/a/2d9257e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cpika.si/za-strokovnjak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icpika.si" TargetMode="External"/><Relationship Id="rId2" Type="http://schemas.openxmlformats.org/officeDocument/2006/relationships/hyperlink" Target="http://www.centerjanezalevca.si"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hyperlink" Target="http://www.icpika.si" TargetMode="External"/><Relationship Id="rId1" Type="http://schemas.openxmlformats.org/officeDocument/2006/relationships/hyperlink" Target="http://www.centerjanezalevca.s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A5D384-B612-411B-BF75-F61024FF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458</Words>
  <Characters>2611</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3063</CharactersWithSpaces>
  <SharedDoc>false</SharedDoc>
  <HLinks>
    <vt:vector size="60" baseType="variant">
      <vt:variant>
        <vt:i4>8257628</vt:i4>
      </vt:variant>
      <vt:variant>
        <vt:i4>15</vt:i4>
      </vt:variant>
      <vt:variant>
        <vt:i4>0</vt:i4>
      </vt:variant>
      <vt:variant>
        <vt:i4>5</vt:i4>
      </vt:variant>
      <vt:variant>
        <vt:lpwstr>mailto:pika@centerjanezalevca.si</vt:lpwstr>
      </vt:variant>
      <vt:variant>
        <vt:lpwstr/>
      </vt:variant>
      <vt:variant>
        <vt:i4>7667772</vt:i4>
      </vt:variant>
      <vt:variant>
        <vt:i4>12</vt:i4>
      </vt:variant>
      <vt:variant>
        <vt:i4>0</vt:i4>
      </vt:variant>
      <vt:variant>
        <vt:i4>5</vt:i4>
      </vt:variant>
      <vt:variant>
        <vt:lpwstr>https://icpika.si/za-strokovnjake/</vt:lpwstr>
      </vt:variant>
      <vt:variant>
        <vt:lpwstr/>
      </vt:variant>
      <vt:variant>
        <vt:i4>7667772</vt:i4>
      </vt:variant>
      <vt:variant>
        <vt:i4>9</vt:i4>
      </vt:variant>
      <vt:variant>
        <vt:i4>0</vt:i4>
      </vt:variant>
      <vt:variant>
        <vt:i4>5</vt:i4>
      </vt:variant>
      <vt:variant>
        <vt:lpwstr>https://icpika.si/za-strokovnjake/</vt:lpwstr>
      </vt:variant>
      <vt:variant>
        <vt:lpwstr/>
      </vt:variant>
      <vt:variant>
        <vt:i4>6422584</vt:i4>
      </vt:variant>
      <vt:variant>
        <vt:i4>6</vt:i4>
      </vt:variant>
      <vt:variant>
        <vt:i4>0</vt:i4>
      </vt:variant>
      <vt:variant>
        <vt:i4>5</vt:i4>
      </vt:variant>
      <vt:variant>
        <vt:lpwstr>https://icpika.si/gradiva-za-strokovnjake/knjizica-ic-pika-preizkus-tekocnosti-pisnega-sporocanja/</vt:lpwstr>
      </vt:variant>
      <vt:variant>
        <vt:lpwstr/>
      </vt:variant>
      <vt:variant>
        <vt:i4>5963842</vt:i4>
      </vt:variant>
      <vt:variant>
        <vt:i4>3</vt:i4>
      </vt:variant>
      <vt:variant>
        <vt:i4>0</vt:i4>
      </vt:variant>
      <vt:variant>
        <vt:i4>5</vt:i4>
      </vt:variant>
      <vt:variant>
        <vt:lpwstr>https://icpika.si/odgovorili-smo-seznam-vseh-e-svetovanj-ic-pika/</vt:lpwstr>
      </vt:variant>
      <vt:variant>
        <vt:lpwstr/>
      </vt:variant>
      <vt:variant>
        <vt:i4>1966152</vt:i4>
      </vt:variant>
      <vt:variant>
        <vt:i4>0</vt:i4>
      </vt:variant>
      <vt:variant>
        <vt:i4>0</vt:i4>
      </vt:variant>
      <vt:variant>
        <vt:i4>5</vt:i4>
      </vt:variant>
      <vt:variant>
        <vt:lpwstr>http://www.icpika.si/</vt:lpwstr>
      </vt:variant>
      <vt:variant>
        <vt:lpwstr/>
      </vt:variant>
      <vt:variant>
        <vt:i4>1966152</vt:i4>
      </vt:variant>
      <vt:variant>
        <vt:i4>21</vt:i4>
      </vt:variant>
      <vt:variant>
        <vt:i4>0</vt:i4>
      </vt:variant>
      <vt:variant>
        <vt:i4>5</vt:i4>
      </vt:variant>
      <vt:variant>
        <vt:lpwstr>http://www.icpika.si/</vt:lpwstr>
      </vt:variant>
      <vt:variant>
        <vt:lpwstr/>
      </vt:variant>
      <vt:variant>
        <vt:i4>1703959</vt:i4>
      </vt:variant>
      <vt:variant>
        <vt:i4>18</vt:i4>
      </vt:variant>
      <vt:variant>
        <vt:i4>0</vt:i4>
      </vt:variant>
      <vt:variant>
        <vt:i4>5</vt:i4>
      </vt:variant>
      <vt:variant>
        <vt:lpwstr>http://www.centerjanezalevca.si/</vt:lpwstr>
      </vt:variant>
      <vt:variant>
        <vt:lpwstr/>
      </vt:variant>
      <vt:variant>
        <vt:i4>1966152</vt:i4>
      </vt:variant>
      <vt:variant>
        <vt:i4>9</vt:i4>
      </vt:variant>
      <vt:variant>
        <vt:i4>0</vt:i4>
      </vt:variant>
      <vt:variant>
        <vt:i4>5</vt:i4>
      </vt:variant>
      <vt:variant>
        <vt:lpwstr>http://www.icpika.si/</vt:lpwstr>
      </vt:variant>
      <vt:variant>
        <vt:lpwstr/>
      </vt:variant>
      <vt:variant>
        <vt:i4>1703959</vt:i4>
      </vt:variant>
      <vt:variant>
        <vt:i4>6</vt:i4>
      </vt:variant>
      <vt:variant>
        <vt:i4>0</vt:i4>
      </vt:variant>
      <vt:variant>
        <vt:i4>5</vt:i4>
      </vt:variant>
      <vt:variant>
        <vt:lpwstr>http://www.centerjanezalevca.si/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stojan</dc:creator>
  <cp:keywords/>
  <cp:lastModifiedBy>Predalič, Ajda</cp:lastModifiedBy>
  <cp:revision>9</cp:revision>
  <cp:lastPrinted>2022-10-05T07:03:00Z</cp:lastPrinted>
  <dcterms:created xsi:type="dcterms:W3CDTF">2022-09-28T08:35:00Z</dcterms:created>
  <dcterms:modified xsi:type="dcterms:W3CDTF">2022-11-08T06:15:00Z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90563ebcbd374278fab7d08712c587f26ffb7dfbcedbf657e34d26477310643b</vt:lpwstr>
  </property>
</Properties>
</file>